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CE9F" w14:textId="50E4CA50" w:rsidR="0016109F" w:rsidRPr="0016109F" w:rsidRDefault="0016109F" w:rsidP="001610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109F">
        <w:rPr>
          <w:rFonts w:ascii="Times New Roman" w:hAnsi="Times New Roman" w:cs="Times New Roman"/>
          <w:b/>
          <w:bCs/>
          <w:sz w:val="24"/>
          <w:szCs w:val="24"/>
          <w:u w:val="single"/>
        </w:rPr>
        <w:t>DBB3124 Visual Merchandising</w:t>
      </w:r>
    </w:p>
    <w:p w14:paraId="384888A6" w14:textId="77777777" w:rsidR="00EB6C26" w:rsidRDefault="00EB6C26" w:rsidP="001610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9ECAD" w14:textId="30549799" w:rsidR="0016109F" w:rsidRPr="00EB6C26" w:rsidRDefault="0016109F" w:rsidP="00EB6C2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C26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AC0F5F7" w14:textId="736CB5DE" w:rsidR="0016109F" w:rsidRDefault="0016109F" w:rsidP="001610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9F">
        <w:rPr>
          <w:rFonts w:ascii="Times New Roman" w:hAnsi="Times New Roman" w:cs="Times New Roman"/>
          <w:sz w:val="24"/>
          <w:szCs w:val="24"/>
        </w:rPr>
        <w:t>1. Explain visual merchandising. Describe the lifecycle of visual merchandising.</w:t>
      </w:r>
    </w:p>
    <w:p w14:paraId="5D6187F5" w14:textId="6EC52399" w:rsidR="0016109F" w:rsidRDefault="0016109F" w:rsidP="001610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9F">
        <w:rPr>
          <w:rFonts w:ascii="Times New Roman" w:hAnsi="Times New Roman" w:cs="Times New Roman"/>
          <w:sz w:val="24"/>
          <w:szCs w:val="24"/>
        </w:rPr>
        <w:t>2. What are atmospherics in the context of visual merchandising?</w:t>
      </w:r>
    </w:p>
    <w:p w14:paraId="6CB7E82E" w14:textId="1309A2F6" w:rsidR="0016109F" w:rsidRDefault="0016109F" w:rsidP="001610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9F">
        <w:rPr>
          <w:rFonts w:ascii="Times New Roman" w:hAnsi="Times New Roman" w:cs="Times New Roman"/>
          <w:sz w:val="24"/>
          <w:szCs w:val="24"/>
        </w:rPr>
        <w:t>3. What are the common types of retail locations?</w:t>
      </w:r>
    </w:p>
    <w:p w14:paraId="57DFBB2C" w14:textId="77777777" w:rsidR="00EB6C26" w:rsidRDefault="00EB6C26" w:rsidP="001610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501F6" w14:textId="0858F5F0" w:rsidR="00EB6C26" w:rsidRPr="00EB6C26" w:rsidRDefault="0016109F" w:rsidP="00EB6C2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C26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69B9C6A" w14:textId="42BB8548" w:rsidR="0016109F" w:rsidRDefault="0016109F" w:rsidP="001610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9F">
        <w:rPr>
          <w:rFonts w:ascii="Times New Roman" w:hAnsi="Times New Roman" w:cs="Times New Roman"/>
          <w:sz w:val="24"/>
          <w:szCs w:val="24"/>
        </w:rPr>
        <w:t xml:space="preserve">4. Define </w:t>
      </w:r>
      <w:proofErr w:type="spellStart"/>
      <w:r w:rsidRPr="0016109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16109F">
        <w:rPr>
          <w:rFonts w:ascii="Times New Roman" w:hAnsi="Times New Roman" w:cs="Times New Roman"/>
          <w:sz w:val="24"/>
          <w:szCs w:val="24"/>
        </w:rPr>
        <w:t xml:space="preserve"> blocking. How does the use of the </w:t>
      </w:r>
      <w:proofErr w:type="spellStart"/>
      <w:r w:rsidRPr="0016109F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16109F">
        <w:rPr>
          <w:rFonts w:ascii="Times New Roman" w:hAnsi="Times New Roman" w:cs="Times New Roman"/>
          <w:sz w:val="24"/>
          <w:szCs w:val="24"/>
        </w:rPr>
        <w:t xml:space="preserve"> wheel enhance the aesthetic appeal in visual merchandising?</w:t>
      </w:r>
    </w:p>
    <w:p w14:paraId="47E54F17" w14:textId="4B70F4C6" w:rsidR="0016109F" w:rsidRDefault="0016109F" w:rsidP="001610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9F">
        <w:rPr>
          <w:rFonts w:ascii="Times New Roman" w:hAnsi="Times New Roman" w:cs="Times New Roman"/>
          <w:sz w:val="24"/>
          <w:szCs w:val="24"/>
        </w:rPr>
        <w:t>5. Describe various methods of communication used in virtual merchandising.</w:t>
      </w:r>
    </w:p>
    <w:p w14:paraId="757954E3" w14:textId="59A18069" w:rsidR="0016109F" w:rsidRDefault="0016109F" w:rsidP="001610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9F">
        <w:rPr>
          <w:rFonts w:ascii="Times New Roman" w:hAnsi="Times New Roman" w:cs="Times New Roman"/>
          <w:sz w:val="24"/>
          <w:szCs w:val="24"/>
        </w:rPr>
        <w:t>6. Explain what is catalogue management and its use in visual merchandising.</w:t>
      </w:r>
    </w:p>
    <w:p w14:paraId="50A3B7D4" w14:textId="77777777" w:rsidR="0016109F" w:rsidRDefault="0016109F" w:rsidP="001610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07B8E" w14:textId="77777777" w:rsidR="000D31B4" w:rsidRPr="00FF5F02" w:rsidRDefault="000D31B4" w:rsidP="000D31B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960D166" w14:textId="77777777" w:rsidR="000D31B4" w:rsidRPr="00FF5F02" w:rsidRDefault="000D31B4" w:rsidP="000D31B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424E1597" w14:textId="77777777" w:rsidR="000D31B4" w:rsidRPr="00FF5F02" w:rsidRDefault="000D31B4" w:rsidP="000D31B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89F0C09" w14:textId="77777777" w:rsidR="000D31B4" w:rsidRPr="00FF5F02" w:rsidRDefault="000D31B4" w:rsidP="000D31B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89D885E" w14:textId="77777777" w:rsidR="000D31B4" w:rsidRPr="00FF5F02" w:rsidRDefault="000D31B4" w:rsidP="000D31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E85427B" w14:textId="77777777" w:rsidR="000D31B4" w:rsidRPr="00D20F89" w:rsidRDefault="000D31B4" w:rsidP="000D31B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DE89107" w14:textId="77777777" w:rsidR="000D31B4" w:rsidRPr="0016109F" w:rsidRDefault="000D31B4" w:rsidP="001610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31B4" w:rsidRPr="00161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9F"/>
    <w:rsid w:val="000D31B4"/>
    <w:rsid w:val="000E4E5B"/>
    <w:rsid w:val="000E6F71"/>
    <w:rsid w:val="0016109F"/>
    <w:rsid w:val="00171F07"/>
    <w:rsid w:val="001F6B1A"/>
    <w:rsid w:val="00261E90"/>
    <w:rsid w:val="002B5A6B"/>
    <w:rsid w:val="003B59D5"/>
    <w:rsid w:val="004C5345"/>
    <w:rsid w:val="00533E2B"/>
    <w:rsid w:val="0084217A"/>
    <w:rsid w:val="008A3539"/>
    <w:rsid w:val="008A4EAB"/>
    <w:rsid w:val="008D1260"/>
    <w:rsid w:val="008D4BCC"/>
    <w:rsid w:val="008E1CE8"/>
    <w:rsid w:val="009B4D78"/>
    <w:rsid w:val="00B071E9"/>
    <w:rsid w:val="00B072C9"/>
    <w:rsid w:val="00B32C6E"/>
    <w:rsid w:val="00BE6F6D"/>
    <w:rsid w:val="00C371E8"/>
    <w:rsid w:val="00C60BCB"/>
    <w:rsid w:val="00EB6C2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4285"/>
  <w15:chartTrackingRefBased/>
  <w15:docId w15:val="{4A0A7796-341A-4C1E-AB06-C7C89973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2024-12-31T06:51:00Z</dcterms:created>
  <dcterms:modified xsi:type="dcterms:W3CDTF">2024-12-31T07:55:00Z</dcterms:modified>
</cp:coreProperties>
</file>