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588F" w14:textId="77777777" w:rsidR="00311FB4" w:rsidRPr="00311FB4" w:rsidRDefault="00311FB4" w:rsidP="00311FB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1FB4">
        <w:rPr>
          <w:rFonts w:ascii="Times New Roman" w:hAnsi="Times New Roman" w:cs="Times New Roman"/>
          <w:b/>
          <w:bCs/>
          <w:sz w:val="24"/>
          <w:szCs w:val="24"/>
          <w:u w:val="single"/>
        </w:rPr>
        <w:t>DFIN304 Internal Audit and Control</w:t>
      </w:r>
    </w:p>
    <w:p w14:paraId="33A0160C" w14:textId="77777777" w:rsidR="00311FB4" w:rsidRDefault="00311FB4" w:rsidP="00311F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3BD0D" w14:textId="77777777" w:rsidR="00311FB4" w:rsidRPr="00734FF0" w:rsidRDefault="00311FB4" w:rsidP="00734F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FF0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41E83FE" w14:textId="3D0300D5" w:rsidR="00311FB4" w:rsidRDefault="00311FB4" w:rsidP="00311F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4">
        <w:rPr>
          <w:rFonts w:ascii="Times New Roman" w:hAnsi="Times New Roman" w:cs="Times New Roman"/>
          <w:sz w:val="24"/>
          <w:szCs w:val="24"/>
        </w:rPr>
        <w:t>1. Discuss COSO ERM framework along with its various components.</w:t>
      </w:r>
    </w:p>
    <w:p w14:paraId="5C738A2C" w14:textId="77777777" w:rsidR="00311FB4" w:rsidRPr="00311FB4" w:rsidRDefault="00311FB4" w:rsidP="00311F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4">
        <w:rPr>
          <w:rFonts w:ascii="Times New Roman" w:hAnsi="Times New Roman" w:cs="Times New Roman"/>
          <w:sz w:val="24"/>
          <w:szCs w:val="24"/>
        </w:rPr>
        <w:t>2a. Elaborate on the steps involved in the Statistical sampling process.</w:t>
      </w:r>
    </w:p>
    <w:p w14:paraId="3038769B" w14:textId="5788988B" w:rsidR="00311FB4" w:rsidRDefault="00311FB4" w:rsidP="00311F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4">
        <w:rPr>
          <w:rFonts w:ascii="Times New Roman" w:hAnsi="Times New Roman" w:cs="Times New Roman"/>
          <w:sz w:val="24"/>
          <w:szCs w:val="24"/>
        </w:rPr>
        <w:t>b. Discuss the components of Risk Assessment</w:t>
      </w:r>
    </w:p>
    <w:p w14:paraId="71F473A7" w14:textId="1E18D29E" w:rsidR="00311FB4" w:rsidRDefault="00311FB4" w:rsidP="00311F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4">
        <w:rPr>
          <w:rFonts w:ascii="Times New Roman" w:hAnsi="Times New Roman" w:cs="Times New Roman"/>
          <w:sz w:val="24"/>
          <w:szCs w:val="24"/>
        </w:rPr>
        <w:t>3. What are the types of Internal Control? Narrate the limitations of Internal control system.</w:t>
      </w:r>
    </w:p>
    <w:p w14:paraId="56FB34AE" w14:textId="77777777" w:rsidR="00734FF0" w:rsidRDefault="00734FF0" w:rsidP="00311F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3A4BC" w14:textId="6AAF0261" w:rsidR="00311FB4" w:rsidRPr="00734FF0" w:rsidRDefault="00311FB4" w:rsidP="00734F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FF0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299091E" w14:textId="656CC687" w:rsidR="00311FB4" w:rsidRDefault="00311FB4" w:rsidP="00311F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4">
        <w:rPr>
          <w:rFonts w:ascii="Times New Roman" w:hAnsi="Times New Roman" w:cs="Times New Roman"/>
          <w:sz w:val="24"/>
          <w:szCs w:val="24"/>
        </w:rPr>
        <w:t>4. Explain finance and accounts audit procedure.</w:t>
      </w:r>
    </w:p>
    <w:p w14:paraId="0BEB30D1" w14:textId="48FF723F" w:rsidR="00311FB4" w:rsidRDefault="00311FB4" w:rsidP="00311F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4">
        <w:rPr>
          <w:rFonts w:ascii="Times New Roman" w:hAnsi="Times New Roman" w:cs="Times New Roman"/>
          <w:sz w:val="24"/>
          <w:szCs w:val="24"/>
        </w:rPr>
        <w:t xml:space="preserve">5. What is Internal control data analytics? Explain the four phased approach to Internal control data analytics.  </w:t>
      </w:r>
    </w:p>
    <w:p w14:paraId="39176844" w14:textId="44AA3B9E" w:rsidR="00311FB4" w:rsidRDefault="00311FB4" w:rsidP="00311F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B4">
        <w:rPr>
          <w:rFonts w:ascii="Times New Roman" w:hAnsi="Times New Roman" w:cs="Times New Roman"/>
          <w:sz w:val="24"/>
          <w:szCs w:val="24"/>
        </w:rPr>
        <w:t>6. What are the qualities and elements of a good Audit report? What are the various points to consider while drafting a report?</w:t>
      </w:r>
    </w:p>
    <w:p w14:paraId="7FD8BC94" w14:textId="77777777" w:rsidR="00311FB4" w:rsidRDefault="00311FB4" w:rsidP="00311F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372F1" w14:textId="77777777" w:rsidR="00833D2E" w:rsidRPr="00FF5F02" w:rsidRDefault="00833D2E" w:rsidP="00833D2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8FD4271" w14:textId="77777777" w:rsidR="00833D2E" w:rsidRPr="00FF5F02" w:rsidRDefault="00833D2E" w:rsidP="00833D2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56EAE069" w14:textId="77777777" w:rsidR="00833D2E" w:rsidRPr="00FF5F02" w:rsidRDefault="00833D2E" w:rsidP="00833D2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BB0038D" w14:textId="77777777" w:rsidR="00833D2E" w:rsidRPr="00FF5F02" w:rsidRDefault="00833D2E" w:rsidP="00833D2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A84DECF" w14:textId="77777777" w:rsidR="00833D2E" w:rsidRPr="00FF5F02" w:rsidRDefault="00833D2E" w:rsidP="00833D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66499F1" w14:textId="77777777" w:rsidR="00833D2E" w:rsidRPr="00D20F89" w:rsidRDefault="00833D2E" w:rsidP="00833D2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AD7DC19" w14:textId="77777777" w:rsidR="00833D2E" w:rsidRPr="00311FB4" w:rsidRDefault="00833D2E" w:rsidP="00311F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3D2E" w:rsidRPr="00311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B4"/>
    <w:rsid w:val="000E6F71"/>
    <w:rsid w:val="00171F07"/>
    <w:rsid w:val="001F6B1A"/>
    <w:rsid w:val="00261E90"/>
    <w:rsid w:val="002B5A6B"/>
    <w:rsid w:val="00311FB4"/>
    <w:rsid w:val="003B59D5"/>
    <w:rsid w:val="004C5345"/>
    <w:rsid w:val="00533E2B"/>
    <w:rsid w:val="005403F8"/>
    <w:rsid w:val="00734FF0"/>
    <w:rsid w:val="00833D2E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95C93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4216"/>
  <w15:chartTrackingRefBased/>
  <w15:docId w15:val="{B28CFE6A-09F0-4EE8-83A8-1DE12ABD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2024-12-30T09:04:00Z</dcterms:created>
  <dcterms:modified xsi:type="dcterms:W3CDTF">2024-12-30T11:34:00Z</dcterms:modified>
</cp:coreProperties>
</file>