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38A1D" w14:textId="1F87FCCD" w:rsidR="009203E9" w:rsidRPr="009203E9" w:rsidRDefault="009203E9" w:rsidP="009203E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03E9">
        <w:rPr>
          <w:rFonts w:ascii="Times New Roman" w:hAnsi="Times New Roman" w:cs="Times New Roman"/>
          <w:b/>
          <w:bCs/>
          <w:sz w:val="24"/>
          <w:szCs w:val="24"/>
          <w:u w:val="single"/>
        </w:rPr>
        <w:t>DIBM301 International Financial Management</w:t>
      </w:r>
    </w:p>
    <w:p w14:paraId="75694BAD" w14:textId="77777777" w:rsidR="00205410" w:rsidRDefault="00205410" w:rsidP="009203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AB437" w14:textId="3FB09C4F" w:rsidR="009203E9" w:rsidRPr="00205410" w:rsidRDefault="009203E9" w:rsidP="0020541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410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58278302" w14:textId="070B55E4" w:rsidR="009203E9" w:rsidRDefault="009203E9" w:rsidP="009203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3E9">
        <w:rPr>
          <w:rFonts w:ascii="Times New Roman" w:hAnsi="Times New Roman" w:cs="Times New Roman"/>
          <w:sz w:val="24"/>
          <w:szCs w:val="24"/>
        </w:rPr>
        <w:t>1. Explain Globalisation and outline the four phases of rapid globalisation across the world.</w:t>
      </w:r>
    </w:p>
    <w:p w14:paraId="0238F404" w14:textId="77777777" w:rsidR="009203E9" w:rsidRPr="009203E9" w:rsidRDefault="009203E9" w:rsidP="009203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3E9">
        <w:rPr>
          <w:rFonts w:ascii="Times New Roman" w:hAnsi="Times New Roman" w:cs="Times New Roman"/>
          <w:sz w:val="24"/>
          <w:szCs w:val="24"/>
        </w:rPr>
        <w:t>2. Write Short note on:</w:t>
      </w:r>
    </w:p>
    <w:p w14:paraId="6428DF24" w14:textId="5DF5E5D7" w:rsidR="009203E9" w:rsidRDefault="009203E9" w:rsidP="009203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03E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203E9">
        <w:rPr>
          <w:rFonts w:ascii="Times New Roman" w:hAnsi="Times New Roman" w:cs="Times New Roman"/>
          <w:sz w:val="24"/>
          <w:szCs w:val="24"/>
        </w:rPr>
        <w:t>. Interest rate parity</w:t>
      </w:r>
    </w:p>
    <w:p w14:paraId="79B60000" w14:textId="77777777" w:rsidR="009203E9" w:rsidRDefault="009203E9" w:rsidP="009203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3E9">
        <w:rPr>
          <w:rFonts w:ascii="Times New Roman" w:hAnsi="Times New Roman" w:cs="Times New Roman"/>
          <w:sz w:val="24"/>
          <w:szCs w:val="24"/>
        </w:rPr>
        <w:t>3. Describe the components of balance of Balance of Payments.</w:t>
      </w:r>
    </w:p>
    <w:p w14:paraId="1FF305E7" w14:textId="77777777" w:rsidR="00205410" w:rsidRDefault="00205410" w:rsidP="009203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BD766" w14:textId="638928E7" w:rsidR="009203E9" w:rsidRPr="00205410" w:rsidRDefault="009203E9" w:rsidP="0020541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410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5C5BC964" w14:textId="49800A66" w:rsidR="009203E9" w:rsidRDefault="009203E9" w:rsidP="009203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3E9">
        <w:rPr>
          <w:rFonts w:ascii="Times New Roman" w:hAnsi="Times New Roman" w:cs="Times New Roman"/>
          <w:sz w:val="24"/>
          <w:szCs w:val="24"/>
        </w:rPr>
        <w:t>4. Define cross-border acquisition and discuss its effects?</w:t>
      </w:r>
    </w:p>
    <w:p w14:paraId="3414BBEC" w14:textId="32FD3BD8" w:rsidR="009203E9" w:rsidRDefault="009203E9" w:rsidP="009203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3E9">
        <w:rPr>
          <w:rFonts w:ascii="Times New Roman" w:hAnsi="Times New Roman" w:cs="Times New Roman"/>
          <w:sz w:val="24"/>
          <w:szCs w:val="24"/>
        </w:rPr>
        <w:t>5. What aggressive and defensive approaches can a firm use in hedging?</w:t>
      </w:r>
    </w:p>
    <w:p w14:paraId="30CB6F4F" w14:textId="19F0CBE6" w:rsidR="009203E9" w:rsidRDefault="009203E9" w:rsidP="009203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3E9">
        <w:rPr>
          <w:rFonts w:ascii="Times New Roman" w:hAnsi="Times New Roman" w:cs="Times New Roman"/>
          <w:sz w:val="24"/>
          <w:szCs w:val="24"/>
        </w:rPr>
        <w:t>6. “Factoring is an efficient financing technique.” Comment.</w:t>
      </w:r>
    </w:p>
    <w:p w14:paraId="15D71731" w14:textId="77777777" w:rsidR="009203E9" w:rsidRDefault="009203E9" w:rsidP="009203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E3BCD" w14:textId="77777777" w:rsidR="00736E23" w:rsidRPr="00FF5F02" w:rsidRDefault="00736E23" w:rsidP="00736E23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72B90F05" w14:textId="77777777" w:rsidR="00736E23" w:rsidRPr="00FF5F02" w:rsidRDefault="00736E23" w:rsidP="00736E23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40823438" w14:textId="77777777" w:rsidR="00736E23" w:rsidRPr="00FF5F02" w:rsidRDefault="00736E23" w:rsidP="00736E23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5E1A167E" w14:textId="77777777" w:rsidR="00736E23" w:rsidRPr="00FF5F02" w:rsidRDefault="00736E23" w:rsidP="00736E23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29DDCAEC" w14:textId="77777777" w:rsidR="00736E23" w:rsidRPr="00FF5F02" w:rsidRDefault="00736E23" w:rsidP="00736E2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3CBE8FD5" w14:textId="77777777" w:rsidR="00736E23" w:rsidRPr="00D20F89" w:rsidRDefault="00736E23" w:rsidP="00736E23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2B90EF04" w14:textId="77777777" w:rsidR="00736E23" w:rsidRPr="009203E9" w:rsidRDefault="00736E23" w:rsidP="009203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6E23" w:rsidRPr="009203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E9"/>
    <w:rsid w:val="000E6F71"/>
    <w:rsid w:val="00171F07"/>
    <w:rsid w:val="001F6B1A"/>
    <w:rsid w:val="00205410"/>
    <w:rsid w:val="00261E90"/>
    <w:rsid w:val="002B5A6B"/>
    <w:rsid w:val="003B59D5"/>
    <w:rsid w:val="00406864"/>
    <w:rsid w:val="004C5345"/>
    <w:rsid w:val="00533E2B"/>
    <w:rsid w:val="005403F8"/>
    <w:rsid w:val="00736E23"/>
    <w:rsid w:val="0084217A"/>
    <w:rsid w:val="008A3539"/>
    <w:rsid w:val="008A4EAB"/>
    <w:rsid w:val="008D1260"/>
    <w:rsid w:val="008D4BCC"/>
    <w:rsid w:val="009203E9"/>
    <w:rsid w:val="009B4D78"/>
    <w:rsid w:val="00B071E9"/>
    <w:rsid w:val="00B072C9"/>
    <w:rsid w:val="00B32C6E"/>
    <w:rsid w:val="00BE6F6D"/>
    <w:rsid w:val="00C371E8"/>
    <w:rsid w:val="00C60BCB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4C275"/>
  <w15:chartTrackingRefBased/>
  <w15:docId w15:val="{63A57AD4-48C8-45C6-8BD8-3B276D3C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6E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2024-12-30T10:36:00Z</dcterms:created>
  <dcterms:modified xsi:type="dcterms:W3CDTF">2024-12-30T11:35:00Z</dcterms:modified>
</cp:coreProperties>
</file>