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7DCF" w14:textId="45582951" w:rsidR="00973FD0" w:rsidRPr="00973FD0" w:rsidRDefault="00973FD0" w:rsidP="00973FD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FD0">
        <w:rPr>
          <w:rFonts w:ascii="Times New Roman" w:hAnsi="Times New Roman" w:cs="Times New Roman"/>
          <w:b/>
          <w:bCs/>
          <w:sz w:val="24"/>
          <w:szCs w:val="24"/>
          <w:u w:val="single"/>
        </w:rPr>
        <w:t>DIBM304 Export-Import Management</w:t>
      </w:r>
    </w:p>
    <w:p w14:paraId="306808FC" w14:textId="77777777" w:rsidR="00D95A77" w:rsidRDefault="00D95A77" w:rsidP="00973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B08EA" w14:textId="47EED4D7" w:rsidR="00973FD0" w:rsidRPr="00D95A77" w:rsidRDefault="00973FD0" w:rsidP="00D95A7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A77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05760A2" w14:textId="79EC9487" w:rsidR="00973FD0" w:rsidRDefault="00973FD0" w:rsidP="00973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FD0">
        <w:rPr>
          <w:rFonts w:ascii="Times New Roman" w:hAnsi="Times New Roman" w:cs="Times New Roman"/>
          <w:sz w:val="24"/>
          <w:szCs w:val="24"/>
        </w:rPr>
        <w:t>1. Explain the key motives behind the expansion of businesses into international markets. How do these motives influence the strategies and operations of an international business firm?</w:t>
      </w:r>
      <w:r w:rsidRPr="00973FD0">
        <w:rPr>
          <w:rFonts w:ascii="Times New Roman" w:hAnsi="Times New Roman" w:cs="Times New Roman"/>
          <w:sz w:val="24"/>
          <w:szCs w:val="24"/>
        </w:rPr>
        <w:tab/>
      </w:r>
    </w:p>
    <w:p w14:paraId="36BE593C" w14:textId="1A0CC7E2" w:rsidR="00973FD0" w:rsidRDefault="00973FD0" w:rsidP="00973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FD0">
        <w:rPr>
          <w:rFonts w:ascii="Times New Roman" w:hAnsi="Times New Roman" w:cs="Times New Roman"/>
          <w:sz w:val="24"/>
          <w:szCs w:val="24"/>
        </w:rPr>
        <w:t>2. Discuss the steps involved in establishing an Export-Import firm.</w:t>
      </w:r>
    </w:p>
    <w:p w14:paraId="002ED9FE" w14:textId="77777777" w:rsidR="00973FD0" w:rsidRDefault="00973FD0" w:rsidP="00973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FD0">
        <w:rPr>
          <w:rFonts w:ascii="Times New Roman" w:hAnsi="Times New Roman" w:cs="Times New Roman"/>
          <w:sz w:val="24"/>
          <w:szCs w:val="24"/>
        </w:rPr>
        <w:t>3.  Describe the role of 'Export Documentation' in international trade.</w:t>
      </w:r>
    </w:p>
    <w:p w14:paraId="43B9E2CC" w14:textId="77777777" w:rsidR="00D95A77" w:rsidRDefault="00D95A77" w:rsidP="00973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907B5" w14:textId="77777777" w:rsidR="00973FD0" w:rsidRPr="00D95A77" w:rsidRDefault="00973FD0" w:rsidP="00D95A7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A77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335286A" w14:textId="26563D43" w:rsidR="00973FD0" w:rsidRDefault="00973FD0" w:rsidP="00973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FD0">
        <w:rPr>
          <w:rFonts w:ascii="Times New Roman" w:hAnsi="Times New Roman" w:cs="Times New Roman"/>
          <w:sz w:val="24"/>
          <w:szCs w:val="24"/>
        </w:rPr>
        <w:t>4. Explain the process and significance of 'Bill of Entry' in import transactions.</w:t>
      </w:r>
    </w:p>
    <w:p w14:paraId="1D02BF7E" w14:textId="072F7050" w:rsidR="00973FD0" w:rsidRDefault="00973FD0" w:rsidP="00973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FD0">
        <w:rPr>
          <w:rFonts w:ascii="Times New Roman" w:hAnsi="Times New Roman" w:cs="Times New Roman"/>
          <w:sz w:val="24"/>
          <w:szCs w:val="24"/>
        </w:rPr>
        <w:t>5. What is the role of Electronic Data Interchange (EDI) in international trade? Explain the objectives and components of an EDI system.</w:t>
      </w:r>
    </w:p>
    <w:p w14:paraId="571457B4" w14:textId="770E513A" w:rsidR="00973FD0" w:rsidRDefault="00973FD0" w:rsidP="00973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FD0">
        <w:rPr>
          <w:rFonts w:ascii="Times New Roman" w:hAnsi="Times New Roman" w:cs="Times New Roman"/>
          <w:sz w:val="24"/>
          <w:szCs w:val="24"/>
        </w:rPr>
        <w:t>6. Discuss the various types of insurance relevant to the export-import business, how do these insurances mitigate risks in international trade?</w:t>
      </w:r>
    </w:p>
    <w:p w14:paraId="26C783E7" w14:textId="77777777" w:rsidR="00973FD0" w:rsidRDefault="00973FD0" w:rsidP="00973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9B938" w14:textId="77777777" w:rsidR="003D28CA" w:rsidRPr="00FF5F02" w:rsidRDefault="003D28CA" w:rsidP="003D28C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0D35703" w14:textId="77777777" w:rsidR="003D28CA" w:rsidRPr="00FF5F02" w:rsidRDefault="003D28CA" w:rsidP="003D28C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36BDD460" w14:textId="77777777" w:rsidR="003D28CA" w:rsidRPr="00FF5F02" w:rsidRDefault="003D28CA" w:rsidP="003D28C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B8928E3" w14:textId="77777777" w:rsidR="003D28CA" w:rsidRPr="00FF5F02" w:rsidRDefault="003D28CA" w:rsidP="003D28C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47F26747" w14:textId="77777777" w:rsidR="003D28CA" w:rsidRPr="00FF5F02" w:rsidRDefault="003D28CA" w:rsidP="003D28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970EE54" w14:textId="77777777" w:rsidR="003D28CA" w:rsidRPr="00D20F89" w:rsidRDefault="003D28CA" w:rsidP="003D28C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81B3B97" w14:textId="77777777" w:rsidR="003D28CA" w:rsidRPr="00973FD0" w:rsidRDefault="003D28CA" w:rsidP="00973F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28CA" w:rsidRPr="00973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D0"/>
    <w:rsid w:val="000E6F71"/>
    <w:rsid w:val="00171F07"/>
    <w:rsid w:val="001F6B1A"/>
    <w:rsid w:val="00261E90"/>
    <w:rsid w:val="002B5A6B"/>
    <w:rsid w:val="003B59D5"/>
    <w:rsid w:val="003D28CA"/>
    <w:rsid w:val="004C5345"/>
    <w:rsid w:val="00533E2B"/>
    <w:rsid w:val="005403F8"/>
    <w:rsid w:val="0084217A"/>
    <w:rsid w:val="008A3539"/>
    <w:rsid w:val="008A4EAB"/>
    <w:rsid w:val="008D1260"/>
    <w:rsid w:val="008D4BCC"/>
    <w:rsid w:val="009053F2"/>
    <w:rsid w:val="00973FD0"/>
    <w:rsid w:val="009B4D78"/>
    <w:rsid w:val="00B071E9"/>
    <w:rsid w:val="00B072C9"/>
    <w:rsid w:val="00B32C6E"/>
    <w:rsid w:val="00BE6F6D"/>
    <w:rsid w:val="00C371E8"/>
    <w:rsid w:val="00C60BCB"/>
    <w:rsid w:val="00D95A77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6A405"/>
  <w15:chartTrackingRefBased/>
  <w15:docId w15:val="{86537FF6-E724-490D-B3E9-8BC5926C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2024-12-30T10:32:00Z</dcterms:created>
  <dcterms:modified xsi:type="dcterms:W3CDTF">2024-12-30T11:36:00Z</dcterms:modified>
</cp:coreProperties>
</file>