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E499C" w14:textId="77777777" w:rsidR="004307CB" w:rsidRPr="00105F3A" w:rsidRDefault="004307CB" w:rsidP="004307CB">
      <w:pPr>
        <w:spacing w:line="276" w:lineRule="auto"/>
        <w:jc w:val="center"/>
        <w:rPr>
          <w:rFonts w:ascii="Times New Roman" w:hAnsi="Times New Roman" w:cs="Times New Roman"/>
          <w:b/>
          <w:bCs/>
          <w:sz w:val="32"/>
          <w:szCs w:val="32"/>
          <w:u w:val="single"/>
        </w:rPr>
      </w:pPr>
      <w:r w:rsidRPr="00105F3A">
        <w:rPr>
          <w:rFonts w:ascii="Times New Roman" w:hAnsi="Times New Roman" w:cs="Times New Roman"/>
          <w:b/>
          <w:bCs/>
          <w:sz w:val="32"/>
          <w:szCs w:val="32"/>
          <w:highlight w:val="green"/>
          <w:u w:val="single"/>
        </w:rPr>
        <w:t>Cloud Computing</w:t>
      </w:r>
    </w:p>
    <w:p w14:paraId="4829B549" w14:textId="77777777" w:rsidR="008050C4" w:rsidRPr="00B100E2" w:rsidRDefault="008050C4" w:rsidP="008050C4">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031C9ADF" w14:textId="77777777" w:rsidR="008050C4" w:rsidRDefault="008050C4" w:rsidP="008050C4">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594F0C95" w14:textId="0730B3FC" w:rsidR="00E12C5C" w:rsidRPr="00452818" w:rsidRDefault="004307CB" w:rsidP="004307CB">
      <w:pPr>
        <w:spacing w:line="276" w:lineRule="auto"/>
        <w:jc w:val="both"/>
        <w:rPr>
          <w:rFonts w:ascii="Times New Roman" w:hAnsi="Times New Roman" w:cs="Times New Roman"/>
          <w:b/>
          <w:bCs/>
          <w:sz w:val="24"/>
          <w:szCs w:val="24"/>
        </w:rPr>
      </w:pPr>
      <w:r w:rsidRPr="00452818">
        <w:rPr>
          <w:rFonts w:ascii="Times New Roman" w:hAnsi="Times New Roman" w:cs="Times New Roman"/>
          <w:b/>
          <w:bCs/>
          <w:sz w:val="24"/>
          <w:szCs w:val="24"/>
        </w:rPr>
        <w:t xml:space="preserve">1. </w:t>
      </w:r>
      <w:proofErr w:type="gramStart"/>
      <w:r w:rsidRPr="00452818">
        <w:rPr>
          <w:rFonts w:ascii="Times New Roman" w:hAnsi="Times New Roman" w:cs="Times New Roman"/>
          <w:b/>
          <w:bCs/>
          <w:sz w:val="24"/>
          <w:szCs w:val="24"/>
        </w:rPr>
        <w:t>You’ve</w:t>
      </w:r>
      <w:proofErr w:type="gramEnd"/>
      <w:r w:rsidRPr="00452818">
        <w:rPr>
          <w:rFonts w:ascii="Times New Roman" w:hAnsi="Times New Roman" w:cs="Times New Roman"/>
          <w:b/>
          <w:bCs/>
          <w:sz w:val="24"/>
          <w:szCs w:val="24"/>
        </w:rPr>
        <w:t xml:space="preserve"> been invited by the Government of Cameroon to advise on deployment of cloud for their e-governance services. The Government is very keen to reduce the total cost of ownership and increase scalability of its e-governance infrastructure. As such, it is evaluating the use of cloud and the right choice for the deployment model. You have been asked to provide a brief report explaining pros and cons of each cloud deployment model for e-governance systems in Cameroon.</w:t>
      </w:r>
    </w:p>
    <w:p w14:paraId="2202461F" w14:textId="6D4CB5F9" w:rsidR="00F70F72" w:rsidRPr="00F70F72" w:rsidRDefault="00F70F72" w:rsidP="004307CB">
      <w:pPr>
        <w:spacing w:line="276" w:lineRule="auto"/>
        <w:jc w:val="both"/>
        <w:rPr>
          <w:rFonts w:ascii="Times New Roman" w:hAnsi="Times New Roman" w:cs="Times New Roman"/>
          <w:b/>
          <w:bCs/>
          <w:sz w:val="24"/>
          <w:szCs w:val="24"/>
        </w:rPr>
      </w:pPr>
      <w:r w:rsidRPr="00F70F72">
        <w:rPr>
          <w:rFonts w:ascii="Times New Roman" w:hAnsi="Times New Roman" w:cs="Times New Roman"/>
          <w:b/>
          <w:bCs/>
          <w:sz w:val="24"/>
          <w:szCs w:val="24"/>
        </w:rPr>
        <w:t>Answer:</w:t>
      </w:r>
    </w:p>
    <w:p w14:paraId="701A60CF" w14:textId="4814755F" w:rsidR="00F70F72" w:rsidRPr="00F70F72" w:rsidRDefault="00F70F72" w:rsidP="004307CB">
      <w:pPr>
        <w:spacing w:line="276" w:lineRule="auto"/>
        <w:jc w:val="both"/>
        <w:rPr>
          <w:rFonts w:ascii="Times New Roman" w:hAnsi="Times New Roman" w:cs="Times New Roman"/>
          <w:b/>
          <w:bCs/>
          <w:sz w:val="24"/>
          <w:szCs w:val="24"/>
        </w:rPr>
      </w:pPr>
      <w:r w:rsidRPr="00F70F72">
        <w:rPr>
          <w:rFonts w:ascii="Times New Roman" w:hAnsi="Times New Roman" w:cs="Times New Roman"/>
          <w:b/>
          <w:bCs/>
          <w:sz w:val="24"/>
          <w:szCs w:val="24"/>
          <w:u w:val="single"/>
        </w:rPr>
        <w:t>Introduction</w:t>
      </w:r>
      <w:r w:rsidRPr="00F70F72">
        <w:rPr>
          <w:rFonts w:ascii="Times New Roman" w:hAnsi="Times New Roman" w:cs="Times New Roman"/>
          <w:b/>
          <w:bCs/>
          <w:sz w:val="24"/>
          <w:szCs w:val="24"/>
        </w:rPr>
        <w:t>:</w:t>
      </w:r>
    </w:p>
    <w:p w14:paraId="50104890" w14:textId="77777777" w:rsidR="00D96A64" w:rsidRPr="00D96A64" w:rsidRDefault="00D96A64" w:rsidP="00D96A64">
      <w:pPr>
        <w:spacing w:line="276" w:lineRule="auto"/>
        <w:jc w:val="both"/>
        <w:rPr>
          <w:rFonts w:ascii="Times New Roman" w:hAnsi="Times New Roman" w:cs="Times New Roman"/>
          <w:sz w:val="24"/>
          <w:szCs w:val="24"/>
        </w:rPr>
      </w:pPr>
      <w:r w:rsidRPr="00D96A64">
        <w:rPr>
          <w:rFonts w:ascii="Times New Roman" w:hAnsi="Times New Roman" w:cs="Times New Roman"/>
          <w:sz w:val="24"/>
          <w:szCs w:val="24"/>
        </w:rPr>
        <w:t>The Government of Cameroon is exploring cloud computing for its e-governance services to enhance scalability, efficiency, and cost-effectiveness. E-governance relies on digital platforms to provide public services, improve transparency, and streamline administrative functions. Traditional IT infrastructure incurs high capital and operational costs, making cloud adoption an attractive alternative.</w:t>
      </w:r>
    </w:p>
    <w:p w14:paraId="78AB9216" w14:textId="2FDE650D" w:rsidR="00F70F72" w:rsidRDefault="00D96A64" w:rsidP="00D96A64">
      <w:pPr>
        <w:spacing w:line="276" w:lineRule="auto"/>
        <w:jc w:val="both"/>
        <w:rPr>
          <w:rFonts w:ascii="Times New Roman" w:hAnsi="Times New Roman" w:cs="Times New Roman"/>
          <w:sz w:val="24"/>
          <w:szCs w:val="24"/>
        </w:rPr>
      </w:pPr>
      <w:r w:rsidRPr="00D96A64">
        <w:rPr>
          <w:rFonts w:ascii="Times New Roman" w:hAnsi="Times New Roman" w:cs="Times New Roman"/>
          <w:sz w:val="24"/>
          <w:szCs w:val="24"/>
        </w:rPr>
        <w:t>Cloud deployment models—Public, Private, Hybrid, and Community Cloud—offer distinct benefits and challenges. The right choice depends on factors like data security, cost, control, and scalability. A well-planned cloud strategy can reduce the total cost of ownership while ensuring high availability and data sovereignty. This report evaluates the pros and cons of each cloud model to help Cameroon make an informed decision, aligning with its national priorities and digital transformation goals.</w:t>
      </w:r>
    </w:p>
    <w:p w14:paraId="5E282C36" w14:textId="77777777" w:rsidR="00DF3416" w:rsidRDefault="00DF3416" w:rsidP="00D96A64">
      <w:pPr>
        <w:spacing w:line="276" w:lineRule="auto"/>
        <w:jc w:val="both"/>
        <w:rPr>
          <w:rFonts w:ascii="Times New Roman" w:hAnsi="Times New Roman" w:cs="Times New Roman"/>
          <w:sz w:val="24"/>
          <w:szCs w:val="24"/>
        </w:rPr>
      </w:pPr>
    </w:p>
    <w:p w14:paraId="6FFC0CD5" w14:textId="77777777" w:rsidR="00DF3416" w:rsidRPr="00FF5F02" w:rsidRDefault="00DF3416" w:rsidP="00DF341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3852D0F" w14:textId="77777777" w:rsidR="00DF3416" w:rsidRPr="00FF5F02" w:rsidRDefault="00DF3416" w:rsidP="00DF34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71E5EA9" w14:textId="77777777" w:rsidR="00DF3416" w:rsidRPr="00FF5F02" w:rsidRDefault="00DF3416" w:rsidP="00DF34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3223471" w14:textId="77777777" w:rsidR="00DF3416" w:rsidRPr="00FF5F02" w:rsidRDefault="00DF3416" w:rsidP="00DF34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2428B9F" w14:textId="77777777" w:rsidR="00DF3416" w:rsidRPr="00FF5F02" w:rsidRDefault="00DF3416" w:rsidP="00DF34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5DF331EC" w14:textId="77777777" w:rsidR="00DF3416" w:rsidRPr="00FF5F02" w:rsidRDefault="00DF3416" w:rsidP="00DF341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5CF0F70" w14:textId="77777777" w:rsidR="00DF3416" w:rsidRPr="00D20F89" w:rsidRDefault="00DF3416" w:rsidP="00DF341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1FED5C56" w14:textId="77777777" w:rsidR="00DF3416" w:rsidRDefault="00DF3416" w:rsidP="00D96A64">
      <w:pPr>
        <w:spacing w:line="276" w:lineRule="auto"/>
        <w:jc w:val="both"/>
        <w:rPr>
          <w:rFonts w:ascii="Times New Roman" w:hAnsi="Times New Roman" w:cs="Times New Roman"/>
          <w:sz w:val="24"/>
          <w:szCs w:val="24"/>
        </w:rPr>
      </w:pPr>
    </w:p>
    <w:p w14:paraId="624789D4" w14:textId="77777777" w:rsidR="00E12C5C" w:rsidRPr="00D96A64" w:rsidRDefault="004307CB" w:rsidP="004307CB">
      <w:pPr>
        <w:spacing w:line="276" w:lineRule="auto"/>
        <w:jc w:val="both"/>
        <w:rPr>
          <w:rFonts w:ascii="Times New Roman" w:hAnsi="Times New Roman" w:cs="Times New Roman"/>
          <w:b/>
          <w:bCs/>
          <w:sz w:val="24"/>
          <w:szCs w:val="24"/>
        </w:rPr>
      </w:pPr>
      <w:r w:rsidRPr="00D96A64">
        <w:rPr>
          <w:rFonts w:ascii="Times New Roman" w:hAnsi="Times New Roman" w:cs="Times New Roman"/>
          <w:b/>
          <w:bCs/>
          <w:sz w:val="24"/>
          <w:szCs w:val="24"/>
        </w:rPr>
        <w:t xml:space="preserve">2. Amigo Software is a young and rapidly growing Software Products Firm – and </w:t>
      </w:r>
      <w:proofErr w:type="gramStart"/>
      <w:r w:rsidRPr="00D96A64">
        <w:rPr>
          <w:rFonts w:ascii="Times New Roman" w:hAnsi="Times New Roman" w:cs="Times New Roman"/>
          <w:b/>
          <w:bCs/>
          <w:sz w:val="24"/>
          <w:szCs w:val="24"/>
        </w:rPr>
        <w:t>they’re</w:t>
      </w:r>
      <w:proofErr w:type="gramEnd"/>
      <w:r w:rsidRPr="00D96A64">
        <w:rPr>
          <w:rFonts w:ascii="Times New Roman" w:hAnsi="Times New Roman" w:cs="Times New Roman"/>
          <w:b/>
          <w:bCs/>
          <w:sz w:val="24"/>
          <w:szCs w:val="24"/>
        </w:rPr>
        <w:t xml:space="preserve"> developing products such as </w:t>
      </w:r>
      <w:proofErr w:type="spellStart"/>
      <w:r w:rsidRPr="00D96A64">
        <w:rPr>
          <w:rFonts w:ascii="Times New Roman" w:hAnsi="Times New Roman" w:cs="Times New Roman"/>
          <w:b/>
          <w:bCs/>
          <w:sz w:val="24"/>
          <w:szCs w:val="24"/>
        </w:rPr>
        <w:t>HRAmigo</w:t>
      </w:r>
      <w:proofErr w:type="spellEnd"/>
      <w:r w:rsidRPr="00D96A64">
        <w:rPr>
          <w:rFonts w:ascii="Times New Roman" w:hAnsi="Times New Roman" w:cs="Times New Roman"/>
          <w:b/>
          <w:bCs/>
          <w:sz w:val="24"/>
          <w:szCs w:val="24"/>
        </w:rPr>
        <w:t xml:space="preserve">, </w:t>
      </w:r>
      <w:proofErr w:type="spellStart"/>
      <w:r w:rsidRPr="00D96A64">
        <w:rPr>
          <w:rFonts w:ascii="Times New Roman" w:hAnsi="Times New Roman" w:cs="Times New Roman"/>
          <w:b/>
          <w:bCs/>
          <w:sz w:val="24"/>
          <w:szCs w:val="24"/>
        </w:rPr>
        <w:t>AccountsAmigo</w:t>
      </w:r>
      <w:proofErr w:type="spellEnd"/>
      <w:r w:rsidRPr="00D96A64">
        <w:rPr>
          <w:rFonts w:ascii="Times New Roman" w:hAnsi="Times New Roman" w:cs="Times New Roman"/>
          <w:b/>
          <w:bCs/>
          <w:sz w:val="24"/>
          <w:szCs w:val="24"/>
        </w:rPr>
        <w:t xml:space="preserve">, etc. Amigo currently operates in a bootstrapped mode – i.e., money is very tight. As the CTO, </w:t>
      </w:r>
      <w:proofErr w:type="gramStart"/>
      <w:r w:rsidRPr="00D96A64">
        <w:rPr>
          <w:rFonts w:ascii="Times New Roman" w:hAnsi="Times New Roman" w:cs="Times New Roman"/>
          <w:b/>
          <w:bCs/>
          <w:sz w:val="24"/>
          <w:szCs w:val="24"/>
        </w:rPr>
        <w:t>you’re</w:t>
      </w:r>
      <w:proofErr w:type="gramEnd"/>
      <w:r w:rsidRPr="00D96A64">
        <w:rPr>
          <w:rFonts w:ascii="Times New Roman" w:hAnsi="Times New Roman" w:cs="Times New Roman"/>
          <w:b/>
          <w:bCs/>
          <w:sz w:val="24"/>
          <w:szCs w:val="24"/>
        </w:rPr>
        <w:t xml:space="preserve"> trying to decide the company’s Cloud Strategy, which should provide platform flexibility to the developers in the various Product Teams who are developing Cloud-Native Apps, for a rapid Go-to- market product deployment. Specifically, you are evaluating</w:t>
      </w:r>
      <w:r w:rsidR="00E12C5C" w:rsidRPr="00D96A64">
        <w:rPr>
          <w:rFonts w:ascii="Times New Roman" w:hAnsi="Times New Roman" w:cs="Times New Roman"/>
          <w:b/>
          <w:bCs/>
          <w:sz w:val="24"/>
          <w:szCs w:val="24"/>
        </w:rPr>
        <w:t>.</w:t>
      </w:r>
    </w:p>
    <w:p w14:paraId="70FD173C" w14:textId="77777777" w:rsidR="00E12C5C" w:rsidRDefault="004307CB" w:rsidP="004307CB">
      <w:pPr>
        <w:spacing w:line="276" w:lineRule="auto"/>
        <w:jc w:val="both"/>
        <w:rPr>
          <w:rFonts w:ascii="Times New Roman" w:hAnsi="Times New Roman" w:cs="Times New Roman"/>
          <w:sz w:val="24"/>
          <w:szCs w:val="24"/>
        </w:rPr>
      </w:pPr>
      <w:r w:rsidRPr="00D96A64">
        <w:rPr>
          <w:rFonts w:ascii="Times New Roman" w:hAnsi="Times New Roman" w:cs="Times New Roman"/>
          <w:b/>
          <w:bCs/>
          <w:sz w:val="24"/>
          <w:szCs w:val="24"/>
        </w:rPr>
        <w:t>a. What Cloud Services to opt for – i.e., IaaS, PaaS &amp;/or SaaS?</w:t>
      </w:r>
    </w:p>
    <w:p w14:paraId="0D12BA15" w14:textId="77777777" w:rsidR="00F70F72" w:rsidRPr="00F70F72" w:rsidRDefault="00F70F72" w:rsidP="00F70F72">
      <w:pPr>
        <w:spacing w:line="276" w:lineRule="auto"/>
        <w:jc w:val="both"/>
        <w:rPr>
          <w:rFonts w:ascii="Times New Roman" w:hAnsi="Times New Roman" w:cs="Times New Roman"/>
          <w:b/>
          <w:bCs/>
          <w:sz w:val="24"/>
          <w:szCs w:val="24"/>
        </w:rPr>
      </w:pPr>
      <w:r w:rsidRPr="00F70F72">
        <w:rPr>
          <w:rFonts w:ascii="Times New Roman" w:hAnsi="Times New Roman" w:cs="Times New Roman"/>
          <w:b/>
          <w:bCs/>
          <w:sz w:val="24"/>
          <w:szCs w:val="24"/>
        </w:rPr>
        <w:t>Answer:</w:t>
      </w:r>
    </w:p>
    <w:p w14:paraId="6B61414B" w14:textId="22797765" w:rsidR="00F70F72" w:rsidRDefault="00F70F72" w:rsidP="00F70F72">
      <w:pPr>
        <w:spacing w:line="276" w:lineRule="auto"/>
        <w:jc w:val="both"/>
        <w:rPr>
          <w:rFonts w:ascii="Times New Roman" w:hAnsi="Times New Roman" w:cs="Times New Roman"/>
          <w:sz w:val="24"/>
          <w:szCs w:val="24"/>
        </w:rPr>
      </w:pPr>
      <w:r w:rsidRPr="00F70F72">
        <w:rPr>
          <w:rFonts w:ascii="Times New Roman" w:hAnsi="Times New Roman" w:cs="Times New Roman"/>
          <w:b/>
          <w:bCs/>
          <w:sz w:val="24"/>
          <w:szCs w:val="24"/>
          <w:u w:val="single"/>
        </w:rPr>
        <w:t>Introduction</w:t>
      </w:r>
      <w:r w:rsidRPr="00F70F72">
        <w:rPr>
          <w:rFonts w:ascii="Times New Roman" w:hAnsi="Times New Roman" w:cs="Times New Roman"/>
          <w:b/>
          <w:bCs/>
          <w:sz w:val="24"/>
          <w:szCs w:val="24"/>
        </w:rPr>
        <w:t>:</w:t>
      </w:r>
    </w:p>
    <w:p w14:paraId="207D6A25" w14:textId="51E5625C" w:rsidR="00F70F72" w:rsidRDefault="00C04327" w:rsidP="00F70F72">
      <w:pPr>
        <w:spacing w:line="276" w:lineRule="auto"/>
        <w:jc w:val="both"/>
        <w:rPr>
          <w:rFonts w:ascii="Times New Roman" w:hAnsi="Times New Roman" w:cs="Times New Roman"/>
          <w:sz w:val="24"/>
          <w:szCs w:val="24"/>
        </w:rPr>
      </w:pPr>
      <w:r w:rsidRPr="00C04327">
        <w:rPr>
          <w:rFonts w:ascii="Times New Roman" w:hAnsi="Times New Roman" w:cs="Times New Roman"/>
          <w:sz w:val="24"/>
          <w:szCs w:val="24"/>
        </w:rPr>
        <w:t>Amigo Software, a rapidly growing software products firm, is focused on developing cloud-native applications for a fast go-to-market strategy. Operating in a bootstrapped mode, cost efficiency and flexibility are crucial for its cloud strategy. To support its development teams, Amigo must choose the right cloud services—Infrastructure as a Service (IaaS), Platform as a Service (PaaS), and Software as a Service (SaaS). The selection will impact scalability, operational efficiency, and development speed. This evaluation will determine the most suitable cloud service model to align with Amigo’s needs.</w:t>
      </w:r>
    </w:p>
    <w:p w14:paraId="2FC85E37" w14:textId="77777777" w:rsidR="00C04327" w:rsidRDefault="00C04327" w:rsidP="00F70F72">
      <w:pPr>
        <w:spacing w:line="276" w:lineRule="auto"/>
        <w:jc w:val="both"/>
        <w:rPr>
          <w:rFonts w:ascii="Times New Roman" w:hAnsi="Times New Roman" w:cs="Times New Roman"/>
          <w:sz w:val="24"/>
          <w:szCs w:val="24"/>
        </w:rPr>
      </w:pPr>
    </w:p>
    <w:p w14:paraId="7D677915" w14:textId="2B78456C" w:rsidR="00E12C5C" w:rsidRPr="00413C57" w:rsidRDefault="004307CB" w:rsidP="004307CB">
      <w:pPr>
        <w:spacing w:line="276" w:lineRule="auto"/>
        <w:jc w:val="both"/>
        <w:rPr>
          <w:rFonts w:ascii="Times New Roman" w:hAnsi="Times New Roman" w:cs="Times New Roman"/>
          <w:b/>
          <w:bCs/>
          <w:sz w:val="24"/>
          <w:szCs w:val="24"/>
        </w:rPr>
      </w:pPr>
      <w:r w:rsidRPr="00413C57">
        <w:rPr>
          <w:rFonts w:ascii="Times New Roman" w:hAnsi="Times New Roman" w:cs="Times New Roman"/>
          <w:b/>
          <w:bCs/>
          <w:sz w:val="24"/>
          <w:szCs w:val="24"/>
        </w:rPr>
        <w:t>b.</w:t>
      </w:r>
      <w:r w:rsidR="00413C57" w:rsidRPr="00413C57">
        <w:rPr>
          <w:rFonts w:ascii="Times New Roman" w:hAnsi="Times New Roman" w:cs="Times New Roman"/>
          <w:b/>
          <w:bCs/>
          <w:sz w:val="24"/>
          <w:szCs w:val="24"/>
        </w:rPr>
        <w:t xml:space="preserve"> </w:t>
      </w:r>
      <w:r w:rsidRPr="00413C57">
        <w:rPr>
          <w:rFonts w:ascii="Times New Roman" w:hAnsi="Times New Roman" w:cs="Times New Roman"/>
          <w:b/>
          <w:bCs/>
          <w:sz w:val="24"/>
          <w:szCs w:val="24"/>
        </w:rPr>
        <w:t>Which Cloud Service Providers would be ideal – i.e., AWS, Azure, or GAE? Prepare an Approach Document to serve as the basis of an Executive Meeting with the CEO &amp; CFO to discuss this initiative. You may get more details by visiting the web site of these firms or you can make your own assumptions.</w:t>
      </w:r>
    </w:p>
    <w:p w14:paraId="737E10B7" w14:textId="77777777" w:rsidR="00F70F72" w:rsidRPr="00F70F72" w:rsidRDefault="00F70F72" w:rsidP="00F70F72">
      <w:pPr>
        <w:spacing w:line="276" w:lineRule="auto"/>
        <w:jc w:val="both"/>
        <w:rPr>
          <w:rFonts w:ascii="Times New Roman" w:hAnsi="Times New Roman" w:cs="Times New Roman"/>
          <w:b/>
          <w:bCs/>
          <w:sz w:val="24"/>
          <w:szCs w:val="24"/>
        </w:rPr>
      </w:pPr>
      <w:r w:rsidRPr="00F70F72">
        <w:rPr>
          <w:rFonts w:ascii="Times New Roman" w:hAnsi="Times New Roman" w:cs="Times New Roman"/>
          <w:b/>
          <w:bCs/>
          <w:sz w:val="24"/>
          <w:szCs w:val="24"/>
        </w:rPr>
        <w:t>Answer:</w:t>
      </w:r>
    </w:p>
    <w:p w14:paraId="33068737" w14:textId="46542F1F" w:rsidR="00F70F72" w:rsidRDefault="00F70F72" w:rsidP="00F70F72">
      <w:pPr>
        <w:spacing w:line="276" w:lineRule="auto"/>
        <w:jc w:val="both"/>
        <w:rPr>
          <w:rFonts w:ascii="Times New Roman" w:hAnsi="Times New Roman" w:cs="Times New Roman"/>
          <w:sz w:val="24"/>
          <w:szCs w:val="24"/>
        </w:rPr>
      </w:pPr>
      <w:r w:rsidRPr="00F70F72">
        <w:rPr>
          <w:rFonts w:ascii="Times New Roman" w:hAnsi="Times New Roman" w:cs="Times New Roman"/>
          <w:b/>
          <w:bCs/>
          <w:sz w:val="24"/>
          <w:szCs w:val="24"/>
          <w:u w:val="single"/>
        </w:rPr>
        <w:t>Introduction</w:t>
      </w:r>
      <w:r w:rsidRPr="00F70F72">
        <w:rPr>
          <w:rFonts w:ascii="Times New Roman" w:hAnsi="Times New Roman" w:cs="Times New Roman"/>
          <w:b/>
          <w:bCs/>
          <w:sz w:val="24"/>
          <w:szCs w:val="24"/>
        </w:rPr>
        <w:t>:</w:t>
      </w:r>
    </w:p>
    <w:p w14:paraId="2BAEFF1F" w14:textId="45C6307A" w:rsidR="00F70F72" w:rsidRDefault="00413C57" w:rsidP="004307CB">
      <w:pPr>
        <w:spacing w:line="276" w:lineRule="auto"/>
        <w:jc w:val="both"/>
        <w:rPr>
          <w:rFonts w:ascii="Times New Roman" w:hAnsi="Times New Roman" w:cs="Times New Roman"/>
          <w:sz w:val="24"/>
          <w:szCs w:val="24"/>
        </w:rPr>
      </w:pPr>
      <w:r w:rsidRPr="00413C57">
        <w:rPr>
          <w:rFonts w:ascii="Times New Roman" w:hAnsi="Times New Roman" w:cs="Times New Roman"/>
          <w:sz w:val="24"/>
          <w:szCs w:val="24"/>
        </w:rPr>
        <w:t>Amigo Software, a fast-growing but bootstrapped firm, is evaluating the best cloud service provider to support its cloud-native application development. The chosen provider must offer cost-effective solutions, scalability, and flexibility to accelerate the go-to-market strategy. The key contenders—Amazon Web Services (AWS), Microsoft Azure, and Google App Engine (GAE)—each have distinct advantages in pricing, developer tools, and integration capabilities. This approach document outlines the evaluation criteria, key considerations, and recommendations to help the CEO and CFO make an informed decision on the company’s cloud strategy.</w:t>
      </w:r>
    </w:p>
    <w:p w14:paraId="46350A87" w14:textId="77777777" w:rsidR="00DF3416" w:rsidRPr="00FF5F02" w:rsidRDefault="00DF3416" w:rsidP="00DF341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7BE1C0FE" w14:textId="77777777" w:rsidR="00DF3416" w:rsidRPr="00FF5F02" w:rsidRDefault="00DF3416" w:rsidP="00DF34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EB5DC51" w14:textId="77777777" w:rsidR="00DF3416" w:rsidRPr="00FF5F02" w:rsidRDefault="00DF3416" w:rsidP="00DF34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1D1D5A2" w14:textId="77777777" w:rsidR="00DF3416" w:rsidRPr="00FF5F02" w:rsidRDefault="00DF3416" w:rsidP="00DF34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9FD8943" w14:textId="77777777" w:rsidR="00DF3416" w:rsidRPr="00FF5F02" w:rsidRDefault="00DF3416" w:rsidP="00DF34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7E8787E8" w14:textId="77777777" w:rsidR="00DF3416" w:rsidRPr="00FF5F02" w:rsidRDefault="00DF3416" w:rsidP="00DF341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075D4CE" w14:textId="77777777" w:rsidR="00DF3416" w:rsidRPr="00D20F89" w:rsidRDefault="00DF3416" w:rsidP="00DF341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00F2641E" w14:textId="77777777" w:rsidR="00413C57" w:rsidRDefault="00413C57" w:rsidP="004307CB">
      <w:pPr>
        <w:spacing w:line="276" w:lineRule="auto"/>
        <w:jc w:val="both"/>
        <w:rPr>
          <w:rFonts w:ascii="Times New Roman" w:hAnsi="Times New Roman" w:cs="Times New Roman"/>
          <w:sz w:val="24"/>
          <w:szCs w:val="24"/>
        </w:rPr>
      </w:pPr>
    </w:p>
    <w:p w14:paraId="6F3EDC94" w14:textId="77777777" w:rsidR="00E12C5C" w:rsidRPr="002E1C0D" w:rsidRDefault="004307CB" w:rsidP="004307CB">
      <w:pPr>
        <w:spacing w:line="276" w:lineRule="auto"/>
        <w:jc w:val="both"/>
        <w:rPr>
          <w:rFonts w:ascii="Times New Roman" w:hAnsi="Times New Roman" w:cs="Times New Roman"/>
          <w:b/>
          <w:bCs/>
          <w:sz w:val="24"/>
          <w:szCs w:val="24"/>
        </w:rPr>
      </w:pPr>
      <w:r w:rsidRPr="002E1C0D">
        <w:rPr>
          <w:rFonts w:ascii="Times New Roman" w:hAnsi="Times New Roman" w:cs="Times New Roman"/>
          <w:b/>
          <w:bCs/>
          <w:sz w:val="24"/>
          <w:szCs w:val="24"/>
        </w:rPr>
        <w:t xml:space="preserve">3. The Top Management of Sunset Years </w:t>
      </w:r>
      <w:proofErr w:type="spellStart"/>
      <w:r w:rsidRPr="002E1C0D">
        <w:rPr>
          <w:rFonts w:ascii="Times New Roman" w:hAnsi="Times New Roman" w:cs="Times New Roman"/>
          <w:b/>
          <w:bCs/>
          <w:sz w:val="24"/>
          <w:szCs w:val="24"/>
        </w:rPr>
        <w:t>Gericare</w:t>
      </w:r>
      <w:proofErr w:type="spellEnd"/>
      <w:r w:rsidRPr="002E1C0D">
        <w:rPr>
          <w:rFonts w:ascii="Times New Roman" w:hAnsi="Times New Roman" w:cs="Times New Roman"/>
          <w:b/>
          <w:bCs/>
          <w:sz w:val="24"/>
          <w:szCs w:val="24"/>
        </w:rPr>
        <w:t xml:space="preserve"> is meeting to discuss their plan for a New Patient Records Management Solution. Both the COO, Arvind Kothari and the CFO, Daisy Chacko are of the strong opinion that the company should develop and implement a Custom On-Premise Patient Records Management Solution to be developed by a Top5 IT Firm. On the other hand, Vijay </w:t>
      </w:r>
      <w:proofErr w:type="spellStart"/>
      <w:r w:rsidRPr="002E1C0D">
        <w:rPr>
          <w:rFonts w:ascii="Times New Roman" w:hAnsi="Times New Roman" w:cs="Times New Roman"/>
          <w:b/>
          <w:bCs/>
          <w:sz w:val="24"/>
          <w:szCs w:val="24"/>
        </w:rPr>
        <w:t>Melanathuru</w:t>
      </w:r>
      <w:proofErr w:type="spellEnd"/>
      <w:r w:rsidRPr="002E1C0D">
        <w:rPr>
          <w:rFonts w:ascii="Times New Roman" w:hAnsi="Times New Roman" w:cs="Times New Roman"/>
          <w:b/>
          <w:bCs/>
          <w:sz w:val="24"/>
          <w:szCs w:val="24"/>
        </w:rPr>
        <w:t>, the CIO is keen to move to a popular SaaS-based Patient Records Management Product. The debate is getting heated as Ms. Chacko recalled past IT system implementation failures.</w:t>
      </w:r>
    </w:p>
    <w:p w14:paraId="390906D1" w14:textId="33BD8A64" w:rsidR="00E12C5C" w:rsidRDefault="004307CB" w:rsidP="004307CB">
      <w:pPr>
        <w:spacing w:line="276" w:lineRule="auto"/>
        <w:jc w:val="both"/>
        <w:rPr>
          <w:rFonts w:ascii="Times New Roman" w:hAnsi="Times New Roman" w:cs="Times New Roman"/>
          <w:sz w:val="24"/>
          <w:szCs w:val="24"/>
        </w:rPr>
      </w:pPr>
      <w:r w:rsidRPr="002E1C0D">
        <w:rPr>
          <w:rFonts w:ascii="Times New Roman" w:hAnsi="Times New Roman" w:cs="Times New Roman"/>
          <w:b/>
          <w:bCs/>
          <w:sz w:val="24"/>
          <w:szCs w:val="24"/>
        </w:rPr>
        <w:t>a.</w:t>
      </w:r>
      <w:r w:rsidR="00F70F72" w:rsidRPr="002E1C0D">
        <w:rPr>
          <w:rFonts w:ascii="Times New Roman" w:hAnsi="Times New Roman" w:cs="Times New Roman"/>
          <w:b/>
          <w:bCs/>
          <w:sz w:val="24"/>
          <w:szCs w:val="24"/>
        </w:rPr>
        <w:t xml:space="preserve"> </w:t>
      </w:r>
      <w:r w:rsidRPr="002E1C0D">
        <w:rPr>
          <w:rFonts w:ascii="Times New Roman" w:hAnsi="Times New Roman" w:cs="Times New Roman"/>
          <w:b/>
          <w:bCs/>
          <w:sz w:val="24"/>
          <w:szCs w:val="24"/>
        </w:rPr>
        <w:t xml:space="preserve">What arguments can Ms. Chacko make in </w:t>
      </w:r>
      <w:proofErr w:type="spellStart"/>
      <w:r w:rsidRPr="002E1C0D">
        <w:rPr>
          <w:rFonts w:ascii="Times New Roman" w:hAnsi="Times New Roman" w:cs="Times New Roman"/>
          <w:b/>
          <w:bCs/>
          <w:sz w:val="24"/>
          <w:szCs w:val="24"/>
        </w:rPr>
        <w:t>favor</w:t>
      </w:r>
      <w:proofErr w:type="spellEnd"/>
      <w:r w:rsidRPr="002E1C0D">
        <w:rPr>
          <w:rFonts w:ascii="Times New Roman" w:hAnsi="Times New Roman" w:cs="Times New Roman"/>
          <w:b/>
          <w:bCs/>
          <w:sz w:val="24"/>
          <w:szCs w:val="24"/>
        </w:rPr>
        <w:t xml:space="preserve"> of opting for an in-house Custom On-Premise Patient Records Management Solution?</w:t>
      </w:r>
    </w:p>
    <w:p w14:paraId="6373B631" w14:textId="77777777" w:rsidR="00F70F72" w:rsidRPr="00F70F72" w:rsidRDefault="00F70F72" w:rsidP="00F70F72">
      <w:pPr>
        <w:spacing w:line="276" w:lineRule="auto"/>
        <w:jc w:val="both"/>
        <w:rPr>
          <w:rFonts w:ascii="Times New Roman" w:hAnsi="Times New Roman" w:cs="Times New Roman"/>
          <w:b/>
          <w:bCs/>
          <w:sz w:val="24"/>
          <w:szCs w:val="24"/>
        </w:rPr>
      </w:pPr>
      <w:r w:rsidRPr="00F70F72">
        <w:rPr>
          <w:rFonts w:ascii="Times New Roman" w:hAnsi="Times New Roman" w:cs="Times New Roman"/>
          <w:b/>
          <w:bCs/>
          <w:sz w:val="24"/>
          <w:szCs w:val="24"/>
        </w:rPr>
        <w:t>Answer:</w:t>
      </w:r>
    </w:p>
    <w:p w14:paraId="789346CE" w14:textId="69214E70" w:rsidR="00F70F72" w:rsidRDefault="00F70F72" w:rsidP="00F70F72">
      <w:pPr>
        <w:spacing w:line="276" w:lineRule="auto"/>
        <w:jc w:val="both"/>
        <w:rPr>
          <w:rFonts w:ascii="Times New Roman" w:hAnsi="Times New Roman" w:cs="Times New Roman"/>
          <w:sz w:val="24"/>
          <w:szCs w:val="24"/>
        </w:rPr>
      </w:pPr>
      <w:r w:rsidRPr="00F70F72">
        <w:rPr>
          <w:rFonts w:ascii="Times New Roman" w:hAnsi="Times New Roman" w:cs="Times New Roman"/>
          <w:b/>
          <w:bCs/>
          <w:sz w:val="24"/>
          <w:szCs w:val="24"/>
          <w:u w:val="single"/>
        </w:rPr>
        <w:t>Introduction</w:t>
      </w:r>
      <w:r w:rsidRPr="00F70F72">
        <w:rPr>
          <w:rFonts w:ascii="Times New Roman" w:hAnsi="Times New Roman" w:cs="Times New Roman"/>
          <w:b/>
          <w:bCs/>
          <w:sz w:val="24"/>
          <w:szCs w:val="24"/>
        </w:rPr>
        <w:t>:</w:t>
      </w:r>
    </w:p>
    <w:p w14:paraId="1BC49D44" w14:textId="2F61057E" w:rsidR="00F70F72" w:rsidRDefault="007734A1" w:rsidP="004307CB">
      <w:pPr>
        <w:spacing w:line="276" w:lineRule="auto"/>
        <w:jc w:val="both"/>
        <w:rPr>
          <w:rFonts w:ascii="Times New Roman" w:hAnsi="Times New Roman" w:cs="Times New Roman"/>
          <w:sz w:val="24"/>
          <w:szCs w:val="24"/>
        </w:rPr>
      </w:pPr>
      <w:r w:rsidRPr="007734A1">
        <w:rPr>
          <w:rFonts w:ascii="Times New Roman" w:hAnsi="Times New Roman" w:cs="Times New Roman"/>
          <w:sz w:val="24"/>
          <w:szCs w:val="24"/>
        </w:rPr>
        <w:t xml:space="preserve">Sunset Years </w:t>
      </w:r>
      <w:proofErr w:type="spellStart"/>
      <w:r w:rsidRPr="007734A1">
        <w:rPr>
          <w:rFonts w:ascii="Times New Roman" w:hAnsi="Times New Roman" w:cs="Times New Roman"/>
          <w:sz w:val="24"/>
          <w:szCs w:val="24"/>
        </w:rPr>
        <w:t>Gericare's</w:t>
      </w:r>
      <w:proofErr w:type="spellEnd"/>
      <w:r w:rsidRPr="007734A1">
        <w:rPr>
          <w:rFonts w:ascii="Times New Roman" w:hAnsi="Times New Roman" w:cs="Times New Roman"/>
          <w:sz w:val="24"/>
          <w:szCs w:val="24"/>
        </w:rPr>
        <w:t xml:space="preserve"> top management is debating between a custom on-premise Patient Records Management Solution and a SaaS-based alternative. COO Arvind Kothari and CFO Daisy Chacko advocate for an in-house solution developed by a Top 5 IT firm, citing concerns over control, security, and past IT failures. CIO Vijay </w:t>
      </w:r>
      <w:proofErr w:type="spellStart"/>
      <w:r w:rsidRPr="007734A1">
        <w:rPr>
          <w:rFonts w:ascii="Times New Roman" w:hAnsi="Times New Roman" w:cs="Times New Roman"/>
          <w:sz w:val="24"/>
          <w:szCs w:val="24"/>
        </w:rPr>
        <w:t>Melanathuru</w:t>
      </w:r>
      <w:proofErr w:type="spellEnd"/>
      <w:r w:rsidRPr="007734A1">
        <w:rPr>
          <w:rFonts w:ascii="Times New Roman" w:hAnsi="Times New Roman" w:cs="Times New Roman"/>
          <w:sz w:val="24"/>
          <w:szCs w:val="24"/>
        </w:rPr>
        <w:t xml:space="preserve">, however, prefers a SaaS-based product for flexibility and efficiency. Ms. Chacko can present key arguments in </w:t>
      </w:r>
      <w:proofErr w:type="spellStart"/>
      <w:r w:rsidRPr="007734A1">
        <w:rPr>
          <w:rFonts w:ascii="Times New Roman" w:hAnsi="Times New Roman" w:cs="Times New Roman"/>
          <w:sz w:val="24"/>
          <w:szCs w:val="24"/>
        </w:rPr>
        <w:t>favor</w:t>
      </w:r>
      <w:proofErr w:type="spellEnd"/>
      <w:r w:rsidRPr="007734A1">
        <w:rPr>
          <w:rFonts w:ascii="Times New Roman" w:hAnsi="Times New Roman" w:cs="Times New Roman"/>
          <w:sz w:val="24"/>
          <w:szCs w:val="24"/>
        </w:rPr>
        <w:t xml:space="preserve"> of an on-premise solution, focusing on data security, compliance, customization, and long-term cost advantages to support her stance.</w:t>
      </w:r>
    </w:p>
    <w:p w14:paraId="4B2F38FF" w14:textId="0191A621" w:rsidR="004307CB" w:rsidRPr="00D55535" w:rsidRDefault="004307CB">
      <w:pPr>
        <w:spacing w:line="276" w:lineRule="auto"/>
        <w:jc w:val="both"/>
        <w:rPr>
          <w:rFonts w:ascii="Times New Roman" w:hAnsi="Times New Roman" w:cs="Times New Roman"/>
          <w:b/>
          <w:bCs/>
          <w:sz w:val="24"/>
          <w:szCs w:val="24"/>
        </w:rPr>
      </w:pPr>
      <w:r w:rsidRPr="00D55535">
        <w:rPr>
          <w:rFonts w:ascii="Times New Roman" w:hAnsi="Times New Roman" w:cs="Times New Roman"/>
          <w:b/>
          <w:bCs/>
          <w:sz w:val="24"/>
          <w:szCs w:val="24"/>
        </w:rPr>
        <w:lastRenderedPageBreak/>
        <w:t>b.</w:t>
      </w:r>
      <w:r w:rsidR="00D55535" w:rsidRPr="00D55535">
        <w:rPr>
          <w:rFonts w:ascii="Times New Roman" w:hAnsi="Times New Roman" w:cs="Times New Roman"/>
          <w:b/>
          <w:bCs/>
          <w:sz w:val="24"/>
          <w:szCs w:val="24"/>
        </w:rPr>
        <w:t xml:space="preserve"> </w:t>
      </w:r>
      <w:r w:rsidRPr="00D55535">
        <w:rPr>
          <w:rFonts w:ascii="Times New Roman" w:hAnsi="Times New Roman" w:cs="Times New Roman"/>
          <w:b/>
          <w:bCs/>
          <w:sz w:val="24"/>
          <w:szCs w:val="24"/>
        </w:rPr>
        <w:t xml:space="preserve">What arguments can Mr. </w:t>
      </w:r>
      <w:proofErr w:type="spellStart"/>
      <w:r w:rsidRPr="00D55535">
        <w:rPr>
          <w:rFonts w:ascii="Times New Roman" w:hAnsi="Times New Roman" w:cs="Times New Roman"/>
          <w:b/>
          <w:bCs/>
          <w:sz w:val="24"/>
          <w:szCs w:val="24"/>
        </w:rPr>
        <w:t>Melanathuru</w:t>
      </w:r>
      <w:proofErr w:type="spellEnd"/>
      <w:r w:rsidRPr="00D55535">
        <w:rPr>
          <w:rFonts w:ascii="Times New Roman" w:hAnsi="Times New Roman" w:cs="Times New Roman"/>
          <w:b/>
          <w:bCs/>
          <w:sz w:val="24"/>
          <w:szCs w:val="24"/>
        </w:rPr>
        <w:t xml:space="preserve"> make in </w:t>
      </w:r>
      <w:proofErr w:type="spellStart"/>
      <w:r w:rsidRPr="00D55535">
        <w:rPr>
          <w:rFonts w:ascii="Times New Roman" w:hAnsi="Times New Roman" w:cs="Times New Roman"/>
          <w:b/>
          <w:bCs/>
          <w:sz w:val="24"/>
          <w:szCs w:val="24"/>
        </w:rPr>
        <w:t>favor</w:t>
      </w:r>
      <w:proofErr w:type="spellEnd"/>
      <w:r w:rsidRPr="00D55535">
        <w:rPr>
          <w:rFonts w:ascii="Times New Roman" w:hAnsi="Times New Roman" w:cs="Times New Roman"/>
          <w:b/>
          <w:bCs/>
          <w:sz w:val="24"/>
          <w:szCs w:val="24"/>
        </w:rPr>
        <w:t xml:space="preserve"> of a SaaS-based Patient Records Management Product?</w:t>
      </w:r>
    </w:p>
    <w:p w14:paraId="26448317" w14:textId="77777777" w:rsidR="00F70F72" w:rsidRPr="00F70F72" w:rsidRDefault="00F70F72" w:rsidP="00F70F72">
      <w:pPr>
        <w:spacing w:line="276" w:lineRule="auto"/>
        <w:jc w:val="both"/>
        <w:rPr>
          <w:rFonts w:ascii="Times New Roman" w:hAnsi="Times New Roman" w:cs="Times New Roman"/>
          <w:b/>
          <w:bCs/>
          <w:sz w:val="24"/>
          <w:szCs w:val="24"/>
        </w:rPr>
      </w:pPr>
      <w:r w:rsidRPr="00F70F72">
        <w:rPr>
          <w:rFonts w:ascii="Times New Roman" w:hAnsi="Times New Roman" w:cs="Times New Roman"/>
          <w:b/>
          <w:bCs/>
          <w:sz w:val="24"/>
          <w:szCs w:val="24"/>
        </w:rPr>
        <w:t>Answer:</w:t>
      </w:r>
    </w:p>
    <w:p w14:paraId="1803D9B0" w14:textId="2D65DDCD" w:rsidR="00F70F72" w:rsidRDefault="00F70F72" w:rsidP="00F70F72">
      <w:pPr>
        <w:spacing w:line="276" w:lineRule="auto"/>
        <w:jc w:val="both"/>
        <w:rPr>
          <w:rFonts w:ascii="Times New Roman" w:hAnsi="Times New Roman" w:cs="Times New Roman"/>
          <w:sz w:val="24"/>
          <w:szCs w:val="24"/>
        </w:rPr>
      </w:pPr>
      <w:r w:rsidRPr="00F70F72">
        <w:rPr>
          <w:rFonts w:ascii="Times New Roman" w:hAnsi="Times New Roman" w:cs="Times New Roman"/>
          <w:b/>
          <w:bCs/>
          <w:sz w:val="24"/>
          <w:szCs w:val="24"/>
          <w:u w:val="single"/>
        </w:rPr>
        <w:t>Introduction</w:t>
      </w:r>
      <w:r w:rsidRPr="00F70F72">
        <w:rPr>
          <w:rFonts w:ascii="Times New Roman" w:hAnsi="Times New Roman" w:cs="Times New Roman"/>
          <w:b/>
          <w:bCs/>
          <w:sz w:val="24"/>
          <w:szCs w:val="24"/>
        </w:rPr>
        <w:t>:</w:t>
      </w:r>
    </w:p>
    <w:p w14:paraId="5FB10CCA" w14:textId="77B139AA" w:rsidR="00F70F72" w:rsidRDefault="00D55535">
      <w:pPr>
        <w:spacing w:line="276" w:lineRule="auto"/>
        <w:jc w:val="both"/>
        <w:rPr>
          <w:rFonts w:ascii="Times New Roman" w:hAnsi="Times New Roman" w:cs="Times New Roman"/>
          <w:sz w:val="24"/>
          <w:szCs w:val="24"/>
        </w:rPr>
      </w:pPr>
      <w:r w:rsidRPr="00D55535">
        <w:rPr>
          <w:rFonts w:ascii="Times New Roman" w:hAnsi="Times New Roman" w:cs="Times New Roman"/>
          <w:sz w:val="24"/>
          <w:szCs w:val="24"/>
        </w:rPr>
        <w:t xml:space="preserve">Sunset Years </w:t>
      </w:r>
      <w:proofErr w:type="spellStart"/>
      <w:r w:rsidRPr="00D55535">
        <w:rPr>
          <w:rFonts w:ascii="Times New Roman" w:hAnsi="Times New Roman" w:cs="Times New Roman"/>
          <w:sz w:val="24"/>
          <w:szCs w:val="24"/>
        </w:rPr>
        <w:t>Gericare's</w:t>
      </w:r>
      <w:proofErr w:type="spellEnd"/>
      <w:r w:rsidRPr="00D55535">
        <w:rPr>
          <w:rFonts w:ascii="Times New Roman" w:hAnsi="Times New Roman" w:cs="Times New Roman"/>
          <w:sz w:val="24"/>
          <w:szCs w:val="24"/>
        </w:rPr>
        <w:t xml:space="preserve"> leadership is divided over the choice of a new Patient Records Management Solution. While COO Arvind Kothari and CFO Daisy Chacko support a custom on-premise solution for control and security, CIO Vijay </w:t>
      </w:r>
      <w:proofErr w:type="spellStart"/>
      <w:r w:rsidRPr="00D55535">
        <w:rPr>
          <w:rFonts w:ascii="Times New Roman" w:hAnsi="Times New Roman" w:cs="Times New Roman"/>
          <w:sz w:val="24"/>
          <w:szCs w:val="24"/>
        </w:rPr>
        <w:t>Melanathuru</w:t>
      </w:r>
      <w:proofErr w:type="spellEnd"/>
      <w:r w:rsidRPr="00D55535">
        <w:rPr>
          <w:rFonts w:ascii="Times New Roman" w:hAnsi="Times New Roman" w:cs="Times New Roman"/>
          <w:sz w:val="24"/>
          <w:szCs w:val="24"/>
        </w:rPr>
        <w:t xml:space="preserve"> advocates for a SaaS-based product. Given past IT failures, the debate is intensifying. Mr. </w:t>
      </w:r>
      <w:proofErr w:type="spellStart"/>
      <w:r w:rsidRPr="00D55535">
        <w:rPr>
          <w:rFonts w:ascii="Times New Roman" w:hAnsi="Times New Roman" w:cs="Times New Roman"/>
          <w:sz w:val="24"/>
          <w:szCs w:val="24"/>
        </w:rPr>
        <w:t>Melanathuru</w:t>
      </w:r>
      <w:proofErr w:type="spellEnd"/>
      <w:r w:rsidRPr="00D55535">
        <w:rPr>
          <w:rFonts w:ascii="Times New Roman" w:hAnsi="Times New Roman" w:cs="Times New Roman"/>
          <w:sz w:val="24"/>
          <w:szCs w:val="24"/>
        </w:rPr>
        <w:t xml:space="preserve"> can present key arguments highlighting the benefits of a SaaS solution, such as lower upfront costs, faster deployment, automatic updates, scalability, and reduced IT maintenance, making it a cost-effective and efficient choice for the organization.</w:t>
      </w:r>
    </w:p>
    <w:p w14:paraId="2B941F37" w14:textId="77777777" w:rsidR="00DF3416" w:rsidRDefault="00DF3416">
      <w:pPr>
        <w:spacing w:line="276" w:lineRule="auto"/>
        <w:jc w:val="both"/>
        <w:rPr>
          <w:rFonts w:ascii="Times New Roman" w:hAnsi="Times New Roman" w:cs="Times New Roman"/>
          <w:sz w:val="24"/>
          <w:szCs w:val="24"/>
        </w:rPr>
      </w:pPr>
    </w:p>
    <w:p w14:paraId="62B257E5" w14:textId="77777777" w:rsidR="00DF3416" w:rsidRPr="00FF5F02" w:rsidRDefault="00DF3416" w:rsidP="00DF341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EE2DC22" w14:textId="77777777" w:rsidR="00DF3416" w:rsidRPr="00FF5F02" w:rsidRDefault="00DF3416" w:rsidP="00DF34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023EC6E" w14:textId="77777777" w:rsidR="00DF3416" w:rsidRPr="00FF5F02" w:rsidRDefault="00DF3416" w:rsidP="00DF34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D31F6FA" w14:textId="77777777" w:rsidR="00DF3416" w:rsidRPr="00FF5F02" w:rsidRDefault="00DF3416" w:rsidP="00DF34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0DCA572" w14:textId="77777777" w:rsidR="00DF3416" w:rsidRPr="00FF5F02" w:rsidRDefault="00DF3416" w:rsidP="00DF341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7BC3CAF8" w14:textId="77777777" w:rsidR="00DF3416" w:rsidRPr="00FF5F02" w:rsidRDefault="00DF3416" w:rsidP="00DF341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14E9404" w14:textId="77777777" w:rsidR="00DF3416" w:rsidRPr="00D20F89" w:rsidRDefault="00DF3416" w:rsidP="00DF341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41B1F289" w14:textId="77777777" w:rsidR="00DF3416" w:rsidRPr="004307CB" w:rsidRDefault="00DF3416">
      <w:pPr>
        <w:spacing w:line="276" w:lineRule="auto"/>
        <w:jc w:val="both"/>
        <w:rPr>
          <w:rFonts w:ascii="Times New Roman" w:hAnsi="Times New Roman" w:cs="Times New Roman"/>
          <w:sz w:val="24"/>
          <w:szCs w:val="24"/>
        </w:rPr>
      </w:pPr>
    </w:p>
    <w:sectPr w:rsidR="00DF3416" w:rsidRPr="004307CB" w:rsidSect="002949D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CB"/>
    <w:rsid w:val="000E10DB"/>
    <w:rsid w:val="000E6F71"/>
    <w:rsid w:val="00105F3A"/>
    <w:rsid w:val="00143C06"/>
    <w:rsid w:val="00171F07"/>
    <w:rsid w:val="001F6B1A"/>
    <w:rsid w:val="00261E90"/>
    <w:rsid w:val="002949D5"/>
    <w:rsid w:val="002B5A6B"/>
    <w:rsid w:val="002E1C0D"/>
    <w:rsid w:val="002F44FE"/>
    <w:rsid w:val="003B59D5"/>
    <w:rsid w:val="00413C57"/>
    <w:rsid w:val="004307CB"/>
    <w:rsid w:val="00452818"/>
    <w:rsid w:val="00474C87"/>
    <w:rsid w:val="004C5345"/>
    <w:rsid w:val="00533E2B"/>
    <w:rsid w:val="00591598"/>
    <w:rsid w:val="00750D6E"/>
    <w:rsid w:val="007734A1"/>
    <w:rsid w:val="008050C4"/>
    <w:rsid w:val="0084217A"/>
    <w:rsid w:val="008A3539"/>
    <w:rsid w:val="008A4EAB"/>
    <w:rsid w:val="008D1260"/>
    <w:rsid w:val="008D4BCC"/>
    <w:rsid w:val="009267D9"/>
    <w:rsid w:val="0093277C"/>
    <w:rsid w:val="009A6D73"/>
    <w:rsid w:val="009B4D78"/>
    <w:rsid w:val="00B071E9"/>
    <w:rsid w:val="00B072C9"/>
    <w:rsid w:val="00B32C6E"/>
    <w:rsid w:val="00BE6F6D"/>
    <w:rsid w:val="00C04327"/>
    <w:rsid w:val="00C371E8"/>
    <w:rsid w:val="00C406FF"/>
    <w:rsid w:val="00C60BCB"/>
    <w:rsid w:val="00C82637"/>
    <w:rsid w:val="00D55535"/>
    <w:rsid w:val="00D96A64"/>
    <w:rsid w:val="00DF3416"/>
    <w:rsid w:val="00E12C5C"/>
    <w:rsid w:val="00F70F72"/>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7FE9"/>
  <w15:chartTrackingRefBased/>
  <w15:docId w15:val="{3E0B55E7-34C8-4BDF-97AE-5D0DF032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7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07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07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07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07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07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7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7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7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7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07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07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07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07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07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7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7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7CB"/>
    <w:rPr>
      <w:rFonts w:eastAsiaTheme="majorEastAsia" w:cstheme="majorBidi"/>
      <w:color w:val="272727" w:themeColor="text1" w:themeTint="D8"/>
    </w:rPr>
  </w:style>
  <w:style w:type="paragraph" w:styleId="Title">
    <w:name w:val="Title"/>
    <w:basedOn w:val="Normal"/>
    <w:next w:val="Normal"/>
    <w:link w:val="TitleChar"/>
    <w:uiPriority w:val="10"/>
    <w:qFormat/>
    <w:rsid w:val="00430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7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7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7CB"/>
    <w:pPr>
      <w:spacing w:before="160"/>
      <w:jc w:val="center"/>
    </w:pPr>
    <w:rPr>
      <w:i/>
      <w:iCs/>
      <w:color w:val="404040" w:themeColor="text1" w:themeTint="BF"/>
    </w:rPr>
  </w:style>
  <w:style w:type="character" w:customStyle="1" w:styleId="QuoteChar">
    <w:name w:val="Quote Char"/>
    <w:basedOn w:val="DefaultParagraphFont"/>
    <w:link w:val="Quote"/>
    <w:uiPriority w:val="29"/>
    <w:rsid w:val="004307CB"/>
    <w:rPr>
      <w:i/>
      <w:iCs/>
      <w:color w:val="404040" w:themeColor="text1" w:themeTint="BF"/>
    </w:rPr>
  </w:style>
  <w:style w:type="paragraph" w:styleId="ListParagraph">
    <w:name w:val="List Paragraph"/>
    <w:basedOn w:val="Normal"/>
    <w:uiPriority w:val="34"/>
    <w:qFormat/>
    <w:rsid w:val="004307CB"/>
    <w:pPr>
      <w:ind w:left="720"/>
      <w:contextualSpacing/>
    </w:pPr>
  </w:style>
  <w:style w:type="character" w:styleId="IntenseEmphasis">
    <w:name w:val="Intense Emphasis"/>
    <w:basedOn w:val="DefaultParagraphFont"/>
    <w:uiPriority w:val="21"/>
    <w:qFormat/>
    <w:rsid w:val="004307CB"/>
    <w:rPr>
      <w:i/>
      <w:iCs/>
      <w:color w:val="2F5496" w:themeColor="accent1" w:themeShade="BF"/>
    </w:rPr>
  </w:style>
  <w:style w:type="paragraph" w:styleId="IntenseQuote">
    <w:name w:val="Intense Quote"/>
    <w:basedOn w:val="Normal"/>
    <w:next w:val="Normal"/>
    <w:link w:val="IntenseQuoteChar"/>
    <w:uiPriority w:val="30"/>
    <w:qFormat/>
    <w:rsid w:val="00430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07CB"/>
    <w:rPr>
      <w:i/>
      <w:iCs/>
      <w:color w:val="2F5496" w:themeColor="accent1" w:themeShade="BF"/>
    </w:rPr>
  </w:style>
  <w:style w:type="character" w:styleId="IntenseReference">
    <w:name w:val="Intense Reference"/>
    <w:basedOn w:val="DefaultParagraphFont"/>
    <w:uiPriority w:val="32"/>
    <w:qFormat/>
    <w:rsid w:val="004307CB"/>
    <w:rPr>
      <w:b/>
      <w:bCs/>
      <w:smallCaps/>
      <w:color w:val="2F5496" w:themeColor="accent1" w:themeShade="BF"/>
      <w:spacing w:val="5"/>
    </w:rPr>
  </w:style>
  <w:style w:type="character" w:styleId="Hyperlink">
    <w:name w:val="Hyperlink"/>
    <w:basedOn w:val="DefaultParagraphFont"/>
    <w:uiPriority w:val="99"/>
    <w:unhideWhenUsed/>
    <w:rsid w:val="00DF34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theme" Target="theme/theme1.xml"/><Relationship Id="rId5" Type="http://schemas.openxmlformats.org/officeDocument/2006/relationships/hyperlink" Target="https://www.mbaassignmentsolutions.com/" TargetMode="External"/><Relationship Id="rId10" Type="http://schemas.openxmlformats.org/officeDocument/2006/relationships/fontTable" Target="fontTable.xm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1148</Words>
  <Characters>6546</Characters>
  <Application>Microsoft Office Word</Application>
  <DocSecurity>0</DocSecurity>
  <Lines>54</Lines>
  <Paragraphs>15</Paragraphs>
  <ScaleCrop>false</ScaleCrop>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31</cp:revision>
  <dcterms:created xsi:type="dcterms:W3CDTF">2025-03-04T09:14:00Z</dcterms:created>
  <dcterms:modified xsi:type="dcterms:W3CDTF">2025-03-04T09:56:00Z</dcterms:modified>
</cp:coreProperties>
</file>