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6F13B" w14:textId="77777777" w:rsidR="00632BC5" w:rsidRPr="00A206B2" w:rsidRDefault="00632BC5" w:rsidP="00632BC5">
      <w:pPr>
        <w:spacing w:line="276" w:lineRule="auto"/>
        <w:jc w:val="center"/>
        <w:rPr>
          <w:rFonts w:ascii="Times New Roman" w:hAnsi="Times New Roman" w:cs="Times New Roman"/>
          <w:b/>
          <w:bCs/>
          <w:sz w:val="32"/>
          <w:szCs w:val="32"/>
          <w:u w:val="single"/>
        </w:rPr>
      </w:pPr>
      <w:r w:rsidRPr="00A206B2">
        <w:rPr>
          <w:rFonts w:ascii="Times New Roman" w:hAnsi="Times New Roman" w:cs="Times New Roman"/>
          <w:b/>
          <w:bCs/>
          <w:sz w:val="32"/>
          <w:szCs w:val="32"/>
          <w:highlight w:val="green"/>
          <w:u w:val="single"/>
        </w:rPr>
        <w:t>Fundamentals of Taxation</w:t>
      </w:r>
    </w:p>
    <w:p w14:paraId="73250B02" w14:textId="77777777" w:rsidR="00A206B2" w:rsidRPr="00B100E2" w:rsidRDefault="00A206B2" w:rsidP="00A206B2">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6F243AFE" w14:textId="77777777" w:rsidR="00A206B2" w:rsidRPr="00B100E2" w:rsidRDefault="00A206B2" w:rsidP="00A206B2">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7A7594EC" w14:textId="363E82D0" w:rsidR="00F94206" w:rsidRPr="00364010" w:rsidRDefault="00632BC5" w:rsidP="00632BC5">
      <w:pPr>
        <w:spacing w:line="276" w:lineRule="auto"/>
        <w:jc w:val="both"/>
        <w:rPr>
          <w:rFonts w:ascii="Times New Roman" w:hAnsi="Times New Roman" w:cs="Times New Roman"/>
          <w:b/>
          <w:bCs/>
          <w:sz w:val="24"/>
          <w:szCs w:val="24"/>
        </w:rPr>
      </w:pPr>
      <w:r w:rsidRPr="00364010">
        <w:rPr>
          <w:rFonts w:ascii="Times New Roman" w:hAnsi="Times New Roman" w:cs="Times New Roman"/>
          <w:b/>
          <w:bCs/>
          <w:sz w:val="24"/>
          <w:szCs w:val="24"/>
        </w:rPr>
        <w:t xml:space="preserve">1. Appraise the concept of taxation by defining key terms such as Person, </w:t>
      </w:r>
      <w:proofErr w:type="spellStart"/>
      <w:r w:rsidRPr="00364010">
        <w:rPr>
          <w:rFonts w:ascii="Times New Roman" w:hAnsi="Times New Roman" w:cs="Times New Roman"/>
          <w:b/>
          <w:bCs/>
          <w:sz w:val="24"/>
          <w:szCs w:val="24"/>
        </w:rPr>
        <w:t>Assessee</w:t>
      </w:r>
      <w:proofErr w:type="spellEnd"/>
      <w:r w:rsidRPr="00364010">
        <w:rPr>
          <w:rFonts w:ascii="Times New Roman" w:hAnsi="Times New Roman" w:cs="Times New Roman"/>
          <w:b/>
          <w:bCs/>
          <w:sz w:val="24"/>
          <w:szCs w:val="24"/>
        </w:rPr>
        <w:t>, Income, Assessment Year, and Previous Year. Additionally, elucidate the determination of Total Income under various Heads of Income and the Basis of Charge as per the Income Tax Act.</w:t>
      </w:r>
    </w:p>
    <w:p w14:paraId="68764910" w14:textId="61201A94" w:rsidR="00364010" w:rsidRPr="00364010" w:rsidRDefault="00364010" w:rsidP="00632BC5">
      <w:pPr>
        <w:spacing w:line="276" w:lineRule="auto"/>
        <w:jc w:val="both"/>
        <w:rPr>
          <w:rFonts w:ascii="Times New Roman" w:hAnsi="Times New Roman" w:cs="Times New Roman"/>
          <w:b/>
          <w:bCs/>
          <w:sz w:val="24"/>
          <w:szCs w:val="24"/>
        </w:rPr>
      </w:pPr>
      <w:r w:rsidRPr="00364010">
        <w:rPr>
          <w:rFonts w:ascii="Times New Roman" w:hAnsi="Times New Roman" w:cs="Times New Roman"/>
          <w:b/>
          <w:bCs/>
          <w:sz w:val="24"/>
          <w:szCs w:val="24"/>
        </w:rPr>
        <w:t>Answer:</w:t>
      </w:r>
    </w:p>
    <w:p w14:paraId="054B211D" w14:textId="78C0B616" w:rsidR="00364010" w:rsidRPr="00364010" w:rsidRDefault="00364010" w:rsidP="00632BC5">
      <w:pPr>
        <w:spacing w:line="276" w:lineRule="auto"/>
        <w:jc w:val="both"/>
        <w:rPr>
          <w:rFonts w:ascii="Times New Roman" w:hAnsi="Times New Roman" w:cs="Times New Roman"/>
          <w:b/>
          <w:bCs/>
          <w:sz w:val="24"/>
          <w:szCs w:val="24"/>
        </w:rPr>
      </w:pPr>
      <w:r w:rsidRPr="00364010">
        <w:rPr>
          <w:rFonts w:ascii="Times New Roman" w:hAnsi="Times New Roman" w:cs="Times New Roman"/>
          <w:b/>
          <w:bCs/>
          <w:sz w:val="24"/>
          <w:szCs w:val="24"/>
          <w:u w:val="single"/>
        </w:rPr>
        <w:t>Introduction</w:t>
      </w:r>
      <w:r w:rsidRPr="00364010">
        <w:rPr>
          <w:rFonts w:ascii="Times New Roman" w:hAnsi="Times New Roman" w:cs="Times New Roman"/>
          <w:b/>
          <w:bCs/>
          <w:sz w:val="24"/>
          <w:szCs w:val="24"/>
        </w:rPr>
        <w:t>:</w:t>
      </w:r>
    </w:p>
    <w:p w14:paraId="3B147090" w14:textId="49FB466E" w:rsidR="00364010" w:rsidRDefault="001F1DBE" w:rsidP="00632BC5">
      <w:pPr>
        <w:spacing w:line="276" w:lineRule="auto"/>
        <w:jc w:val="both"/>
        <w:rPr>
          <w:rFonts w:ascii="Times New Roman" w:hAnsi="Times New Roman" w:cs="Times New Roman"/>
          <w:sz w:val="24"/>
          <w:szCs w:val="24"/>
        </w:rPr>
      </w:pPr>
      <w:r w:rsidRPr="001F1DBE">
        <w:rPr>
          <w:rFonts w:ascii="Times New Roman" w:hAnsi="Times New Roman" w:cs="Times New Roman"/>
          <w:sz w:val="24"/>
          <w:szCs w:val="24"/>
        </w:rPr>
        <w:t xml:space="preserve">Taxation is a crucial mechanism through which governments generate revenue to fund public services and infrastructure. The Income Tax Act, 1961, governs direct taxation in India and lays down rules for assessing and levying taxes on individuals and entities. Key terms such as Person, </w:t>
      </w:r>
      <w:proofErr w:type="spellStart"/>
      <w:r w:rsidRPr="001F1DBE">
        <w:rPr>
          <w:rFonts w:ascii="Times New Roman" w:hAnsi="Times New Roman" w:cs="Times New Roman"/>
          <w:sz w:val="24"/>
          <w:szCs w:val="24"/>
        </w:rPr>
        <w:t>Assessee</w:t>
      </w:r>
      <w:proofErr w:type="spellEnd"/>
      <w:r w:rsidRPr="001F1DBE">
        <w:rPr>
          <w:rFonts w:ascii="Times New Roman" w:hAnsi="Times New Roman" w:cs="Times New Roman"/>
          <w:sz w:val="24"/>
          <w:szCs w:val="24"/>
        </w:rPr>
        <w:t>, Income, Assessment Year, and Previous Year form the foundation of tax regulations. The concept of Total Income is determined under five distinct heads—Salaries, Income from House Property, Profits and Gains of Business or Profession, Capital Gains, and Income from Other Sources. The Basis of Charge defines the taxable event and liability under different circumstances. Understanding these concepts is essential for compliance and efficient tax planning, ensuring equitable tax collection while promoting economic growth.</w:t>
      </w:r>
    </w:p>
    <w:p w14:paraId="0B57F2D2" w14:textId="77777777" w:rsidR="00270F73" w:rsidRPr="00FF5F02" w:rsidRDefault="00270F73" w:rsidP="00270F7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80B2307" w14:textId="77777777" w:rsidR="00270F73" w:rsidRPr="00FF5F02" w:rsidRDefault="00270F73" w:rsidP="00270F7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E4B9AFB" w14:textId="77777777" w:rsidR="00270F73" w:rsidRPr="00FF5F02" w:rsidRDefault="00270F73" w:rsidP="00270F7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5858E69" w14:textId="77777777" w:rsidR="00270F73" w:rsidRPr="00FF5F02" w:rsidRDefault="00270F73" w:rsidP="00270F7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FB53C78" w14:textId="77777777" w:rsidR="00270F73" w:rsidRPr="00FF5F02" w:rsidRDefault="00270F73" w:rsidP="00270F7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76DD97C4" w14:textId="77777777" w:rsidR="00270F73" w:rsidRPr="00FF5F02" w:rsidRDefault="00270F73" w:rsidP="00270F7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E1421AE" w14:textId="77777777" w:rsidR="00270F73" w:rsidRPr="00D20F89" w:rsidRDefault="00270F73" w:rsidP="00270F7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47C0E2A5" w14:textId="77777777" w:rsidR="00F94206" w:rsidRPr="00663EB2" w:rsidRDefault="00632BC5" w:rsidP="00632BC5">
      <w:pPr>
        <w:spacing w:line="276" w:lineRule="auto"/>
        <w:jc w:val="both"/>
        <w:rPr>
          <w:rFonts w:ascii="Times New Roman" w:hAnsi="Times New Roman" w:cs="Times New Roman"/>
          <w:b/>
          <w:bCs/>
          <w:sz w:val="24"/>
          <w:szCs w:val="24"/>
        </w:rPr>
      </w:pPr>
      <w:r w:rsidRPr="00663EB2">
        <w:rPr>
          <w:rFonts w:ascii="Times New Roman" w:hAnsi="Times New Roman" w:cs="Times New Roman"/>
          <w:b/>
          <w:bCs/>
          <w:sz w:val="24"/>
          <w:szCs w:val="24"/>
        </w:rPr>
        <w:lastRenderedPageBreak/>
        <w:t xml:space="preserve">2. Interpret the concept and significance of GST in India. Demonstrate its scope, key features, and the principles of </w:t>
      </w:r>
      <w:proofErr w:type="spellStart"/>
      <w:r w:rsidRPr="00663EB2">
        <w:rPr>
          <w:rFonts w:ascii="Times New Roman" w:hAnsi="Times New Roman" w:cs="Times New Roman"/>
          <w:b/>
          <w:bCs/>
          <w:sz w:val="24"/>
          <w:szCs w:val="24"/>
        </w:rPr>
        <w:t>subsumation</w:t>
      </w:r>
      <w:proofErr w:type="spellEnd"/>
      <w:r w:rsidRPr="00663EB2">
        <w:rPr>
          <w:rFonts w:ascii="Times New Roman" w:hAnsi="Times New Roman" w:cs="Times New Roman"/>
          <w:b/>
          <w:bCs/>
          <w:sz w:val="24"/>
          <w:szCs w:val="24"/>
        </w:rPr>
        <w:t xml:space="preserve"> of taxes. Briefly outline the GST model adopted in India and its implications.</w:t>
      </w:r>
    </w:p>
    <w:p w14:paraId="073BF91B" w14:textId="77777777" w:rsidR="00FC5C37" w:rsidRPr="00364010" w:rsidRDefault="00FC5C37" w:rsidP="00FC5C37">
      <w:pPr>
        <w:spacing w:line="276" w:lineRule="auto"/>
        <w:jc w:val="both"/>
        <w:rPr>
          <w:rFonts w:ascii="Times New Roman" w:hAnsi="Times New Roman" w:cs="Times New Roman"/>
          <w:b/>
          <w:bCs/>
          <w:sz w:val="24"/>
          <w:szCs w:val="24"/>
        </w:rPr>
      </w:pPr>
      <w:r w:rsidRPr="00364010">
        <w:rPr>
          <w:rFonts w:ascii="Times New Roman" w:hAnsi="Times New Roman" w:cs="Times New Roman"/>
          <w:b/>
          <w:bCs/>
          <w:sz w:val="24"/>
          <w:szCs w:val="24"/>
        </w:rPr>
        <w:t>Answer:</w:t>
      </w:r>
    </w:p>
    <w:p w14:paraId="22D026A6" w14:textId="77777777" w:rsidR="00FC5C37" w:rsidRPr="00364010" w:rsidRDefault="00FC5C37" w:rsidP="00FC5C37">
      <w:pPr>
        <w:spacing w:line="276" w:lineRule="auto"/>
        <w:jc w:val="both"/>
        <w:rPr>
          <w:rFonts w:ascii="Times New Roman" w:hAnsi="Times New Roman" w:cs="Times New Roman"/>
          <w:b/>
          <w:bCs/>
          <w:sz w:val="24"/>
          <w:szCs w:val="24"/>
        </w:rPr>
      </w:pPr>
      <w:r w:rsidRPr="00364010">
        <w:rPr>
          <w:rFonts w:ascii="Times New Roman" w:hAnsi="Times New Roman" w:cs="Times New Roman"/>
          <w:b/>
          <w:bCs/>
          <w:sz w:val="24"/>
          <w:szCs w:val="24"/>
          <w:u w:val="single"/>
        </w:rPr>
        <w:t>Introduction</w:t>
      </w:r>
      <w:r w:rsidRPr="00364010">
        <w:rPr>
          <w:rFonts w:ascii="Times New Roman" w:hAnsi="Times New Roman" w:cs="Times New Roman"/>
          <w:b/>
          <w:bCs/>
          <w:sz w:val="24"/>
          <w:szCs w:val="24"/>
        </w:rPr>
        <w:t>:</w:t>
      </w:r>
    </w:p>
    <w:p w14:paraId="7FCE93DE" w14:textId="670A9E5C" w:rsidR="00FC5C37" w:rsidRDefault="00663EB2" w:rsidP="00632BC5">
      <w:pPr>
        <w:spacing w:line="276" w:lineRule="auto"/>
        <w:jc w:val="both"/>
        <w:rPr>
          <w:rFonts w:ascii="Times New Roman" w:hAnsi="Times New Roman" w:cs="Times New Roman"/>
          <w:sz w:val="24"/>
          <w:szCs w:val="24"/>
        </w:rPr>
      </w:pPr>
      <w:r w:rsidRPr="00663EB2">
        <w:rPr>
          <w:rFonts w:ascii="Times New Roman" w:hAnsi="Times New Roman" w:cs="Times New Roman"/>
          <w:sz w:val="24"/>
          <w:szCs w:val="24"/>
        </w:rPr>
        <w:t xml:space="preserve">Goods and Services Tax (GST) is a comprehensive indirect tax reform implemented in India on July 1, 2017, to unify the taxation system and eliminate cascading taxes. It replaces multiple indirect taxes such as VAT, excise duty, and service tax, bringing uniformity across states. GST follows a destination-based taxation model, ensuring tax is levied at the point of consumption rather than production. Its scope covers the supply of goods and services, promoting ease of doing business. Key features include a dual GST structure (CGST and SGST), an input tax credit mechanism, and a simplified tax compliance system. The principle of </w:t>
      </w:r>
      <w:proofErr w:type="spellStart"/>
      <w:r w:rsidRPr="00663EB2">
        <w:rPr>
          <w:rFonts w:ascii="Times New Roman" w:hAnsi="Times New Roman" w:cs="Times New Roman"/>
          <w:sz w:val="24"/>
          <w:szCs w:val="24"/>
        </w:rPr>
        <w:t>subsumation</w:t>
      </w:r>
      <w:proofErr w:type="spellEnd"/>
      <w:r w:rsidRPr="00663EB2">
        <w:rPr>
          <w:rFonts w:ascii="Times New Roman" w:hAnsi="Times New Roman" w:cs="Times New Roman"/>
          <w:sz w:val="24"/>
          <w:szCs w:val="24"/>
        </w:rPr>
        <w:t xml:space="preserve"> rationalizes tax administration, reducing compliance burdens. By fostering transparency and efficiency, GST has significant implications for businesses, consumers, and the economy, driving formalization and revenue growth.</w:t>
      </w:r>
    </w:p>
    <w:p w14:paraId="432FE91D" w14:textId="77777777" w:rsidR="002E167D" w:rsidRDefault="002E167D" w:rsidP="00632BC5">
      <w:pPr>
        <w:spacing w:line="276" w:lineRule="auto"/>
        <w:jc w:val="both"/>
        <w:rPr>
          <w:rFonts w:ascii="Times New Roman" w:hAnsi="Times New Roman" w:cs="Times New Roman"/>
          <w:sz w:val="24"/>
          <w:szCs w:val="24"/>
        </w:rPr>
      </w:pPr>
    </w:p>
    <w:p w14:paraId="755E3C7E" w14:textId="77777777" w:rsidR="002E167D" w:rsidRPr="00FF5F02" w:rsidRDefault="002E167D" w:rsidP="002E167D">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B43ABA7" w14:textId="77777777" w:rsidR="002E167D" w:rsidRPr="00FF5F02" w:rsidRDefault="002E167D" w:rsidP="002E167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E1D0581" w14:textId="77777777" w:rsidR="002E167D" w:rsidRPr="00FF5F02" w:rsidRDefault="002E167D" w:rsidP="002E167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A68E58E" w14:textId="77777777" w:rsidR="002E167D" w:rsidRPr="00FF5F02" w:rsidRDefault="002E167D" w:rsidP="002E167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53B3B33" w14:textId="77777777" w:rsidR="002E167D" w:rsidRPr="00FF5F02" w:rsidRDefault="002E167D" w:rsidP="002E167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1C5AD95D" w14:textId="77777777" w:rsidR="002E167D" w:rsidRPr="00FF5F02" w:rsidRDefault="002E167D" w:rsidP="002E167D">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4518359" w14:textId="77777777" w:rsidR="002E167D" w:rsidRPr="00D20F89" w:rsidRDefault="002E167D" w:rsidP="002E167D">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0DA37F72" w14:textId="77777777" w:rsidR="00663EB2" w:rsidRDefault="00663EB2" w:rsidP="00632BC5">
      <w:pPr>
        <w:spacing w:line="276" w:lineRule="auto"/>
        <w:jc w:val="both"/>
        <w:rPr>
          <w:rFonts w:ascii="Times New Roman" w:hAnsi="Times New Roman" w:cs="Times New Roman"/>
          <w:sz w:val="24"/>
          <w:szCs w:val="24"/>
        </w:rPr>
      </w:pPr>
    </w:p>
    <w:p w14:paraId="63030DF9" w14:textId="77777777" w:rsidR="00FC5C37" w:rsidRDefault="00FC5C37" w:rsidP="00632BC5">
      <w:pPr>
        <w:spacing w:line="276" w:lineRule="auto"/>
        <w:jc w:val="both"/>
        <w:rPr>
          <w:rFonts w:ascii="Times New Roman" w:hAnsi="Times New Roman" w:cs="Times New Roman"/>
          <w:sz w:val="24"/>
          <w:szCs w:val="24"/>
        </w:rPr>
      </w:pPr>
    </w:p>
    <w:p w14:paraId="720EAA6A" w14:textId="77777777" w:rsidR="00F94206" w:rsidRPr="00A54364" w:rsidRDefault="00632BC5" w:rsidP="00632BC5">
      <w:pPr>
        <w:spacing w:line="276" w:lineRule="auto"/>
        <w:jc w:val="both"/>
        <w:rPr>
          <w:rFonts w:ascii="Times New Roman" w:hAnsi="Times New Roman" w:cs="Times New Roman"/>
          <w:b/>
          <w:bCs/>
          <w:sz w:val="24"/>
          <w:szCs w:val="24"/>
        </w:rPr>
      </w:pPr>
      <w:r w:rsidRPr="00A54364">
        <w:rPr>
          <w:rFonts w:ascii="Times New Roman" w:hAnsi="Times New Roman" w:cs="Times New Roman"/>
          <w:b/>
          <w:bCs/>
          <w:sz w:val="24"/>
          <w:szCs w:val="24"/>
        </w:rPr>
        <w:lastRenderedPageBreak/>
        <w:t>3. Mr. Ramesh runs a retail business. For the financial year 2023-24, the following details are available regarding his income and expenses:</w:t>
      </w:r>
    </w:p>
    <w:p w14:paraId="5A54DA2C" w14:textId="6374B699" w:rsidR="00F94206" w:rsidRPr="00A54364" w:rsidRDefault="00632BC5" w:rsidP="008131CA">
      <w:pPr>
        <w:pStyle w:val="ListParagraph"/>
        <w:numPr>
          <w:ilvl w:val="0"/>
          <w:numId w:val="1"/>
        </w:numPr>
        <w:spacing w:line="276" w:lineRule="auto"/>
        <w:jc w:val="both"/>
        <w:rPr>
          <w:rFonts w:ascii="Times New Roman" w:hAnsi="Times New Roman" w:cs="Times New Roman"/>
          <w:b/>
          <w:bCs/>
          <w:sz w:val="24"/>
          <w:szCs w:val="24"/>
        </w:rPr>
      </w:pPr>
      <w:r w:rsidRPr="00A54364">
        <w:rPr>
          <w:rFonts w:ascii="Times New Roman" w:hAnsi="Times New Roman" w:cs="Times New Roman"/>
          <w:b/>
          <w:bCs/>
          <w:sz w:val="24"/>
          <w:szCs w:val="24"/>
        </w:rPr>
        <w:t>Gross receipts from sales: ₹20,00,000</w:t>
      </w:r>
    </w:p>
    <w:p w14:paraId="1B734030" w14:textId="29ADF00B" w:rsidR="00632BC5" w:rsidRPr="00A54364" w:rsidRDefault="00632BC5" w:rsidP="008131CA">
      <w:pPr>
        <w:pStyle w:val="ListParagraph"/>
        <w:numPr>
          <w:ilvl w:val="0"/>
          <w:numId w:val="1"/>
        </w:numPr>
        <w:spacing w:line="276" w:lineRule="auto"/>
        <w:jc w:val="both"/>
        <w:rPr>
          <w:rFonts w:ascii="Times New Roman" w:hAnsi="Times New Roman" w:cs="Times New Roman"/>
          <w:b/>
          <w:bCs/>
          <w:sz w:val="24"/>
          <w:szCs w:val="24"/>
        </w:rPr>
      </w:pPr>
      <w:r w:rsidRPr="00A54364">
        <w:rPr>
          <w:rFonts w:ascii="Times New Roman" w:hAnsi="Times New Roman" w:cs="Times New Roman"/>
          <w:b/>
          <w:bCs/>
          <w:sz w:val="24"/>
          <w:szCs w:val="24"/>
        </w:rPr>
        <w:t>Purchases: ₹10,00,000</w:t>
      </w:r>
    </w:p>
    <w:p w14:paraId="2F7225E3" w14:textId="2D20E7B2" w:rsidR="00632BC5" w:rsidRPr="00A54364" w:rsidRDefault="00632BC5" w:rsidP="008131CA">
      <w:pPr>
        <w:pStyle w:val="ListParagraph"/>
        <w:numPr>
          <w:ilvl w:val="0"/>
          <w:numId w:val="1"/>
        </w:numPr>
        <w:spacing w:line="276" w:lineRule="auto"/>
        <w:jc w:val="both"/>
        <w:rPr>
          <w:rFonts w:ascii="Times New Roman" w:hAnsi="Times New Roman" w:cs="Times New Roman"/>
          <w:b/>
          <w:bCs/>
          <w:sz w:val="24"/>
          <w:szCs w:val="24"/>
        </w:rPr>
      </w:pPr>
      <w:r w:rsidRPr="00A54364">
        <w:rPr>
          <w:rFonts w:ascii="Times New Roman" w:hAnsi="Times New Roman" w:cs="Times New Roman"/>
          <w:b/>
          <w:bCs/>
          <w:sz w:val="24"/>
          <w:szCs w:val="24"/>
        </w:rPr>
        <w:t>Rent for business premises: ₹2,50,000</w:t>
      </w:r>
    </w:p>
    <w:p w14:paraId="49245500" w14:textId="7D4B0183" w:rsidR="00632BC5" w:rsidRPr="00A54364" w:rsidRDefault="00632BC5" w:rsidP="008131CA">
      <w:pPr>
        <w:pStyle w:val="ListParagraph"/>
        <w:numPr>
          <w:ilvl w:val="0"/>
          <w:numId w:val="1"/>
        </w:numPr>
        <w:spacing w:line="276" w:lineRule="auto"/>
        <w:jc w:val="both"/>
        <w:rPr>
          <w:rFonts w:ascii="Times New Roman" w:hAnsi="Times New Roman" w:cs="Times New Roman"/>
          <w:b/>
          <w:bCs/>
          <w:sz w:val="24"/>
          <w:szCs w:val="24"/>
        </w:rPr>
      </w:pPr>
      <w:r w:rsidRPr="00A54364">
        <w:rPr>
          <w:rFonts w:ascii="Times New Roman" w:hAnsi="Times New Roman" w:cs="Times New Roman"/>
          <w:b/>
          <w:bCs/>
          <w:sz w:val="24"/>
          <w:szCs w:val="24"/>
        </w:rPr>
        <w:t>Salary paid to employees: ₹3,00,000</w:t>
      </w:r>
    </w:p>
    <w:p w14:paraId="11DDAB2F" w14:textId="15D9E049" w:rsidR="00632BC5" w:rsidRPr="00A54364" w:rsidRDefault="00632BC5" w:rsidP="008131CA">
      <w:pPr>
        <w:pStyle w:val="ListParagraph"/>
        <w:numPr>
          <w:ilvl w:val="0"/>
          <w:numId w:val="1"/>
        </w:numPr>
        <w:spacing w:line="276" w:lineRule="auto"/>
        <w:jc w:val="both"/>
        <w:rPr>
          <w:rFonts w:ascii="Times New Roman" w:hAnsi="Times New Roman" w:cs="Times New Roman"/>
          <w:b/>
          <w:bCs/>
          <w:sz w:val="24"/>
          <w:szCs w:val="24"/>
        </w:rPr>
      </w:pPr>
      <w:r w:rsidRPr="00A54364">
        <w:rPr>
          <w:rFonts w:ascii="Times New Roman" w:hAnsi="Times New Roman" w:cs="Times New Roman"/>
          <w:b/>
          <w:bCs/>
          <w:sz w:val="24"/>
          <w:szCs w:val="24"/>
        </w:rPr>
        <w:t>Depreciation on business assets: ₹1,00,000</w:t>
      </w:r>
    </w:p>
    <w:p w14:paraId="7FFCD6CE" w14:textId="3C99B443" w:rsidR="00632BC5" w:rsidRPr="00A54364" w:rsidRDefault="00632BC5" w:rsidP="008131CA">
      <w:pPr>
        <w:pStyle w:val="ListParagraph"/>
        <w:numPr>
          <w:ilvl w:val="0"/>
          <w:numId w:val="1"/>
        </w:numPr>
        <w:spacing w:line="276" w:lineRule="auto"/>
        <w:jc w:val="both"/>
        <w:rPr>
          <w:rFonts w:ascii="Times New Roman" w:hAnsi="Times New Roman" w:cs="Times New Roman"/>
          <w:b/>
          <w:bCs/>
          <w:sz w:val="24"/>
          <w:szCs w:val="24"/>
        </w:rPr>
      </w:pPr>
      <w:r w:rsidRPr="00A54364">
        <w:rPr>
          <w:rFonts w:ascii="Times New Roman" w:hAnsi="Times New Roman" w:cs="Times New Roman"/>
          <w:b/>
          <w:bCs/>
          <w:sz w:val="24"/>
          <w:szCs w:val="24"/>
        </w:rPr>
        <w:t>Interest on business loan: ₹50,000</w:t>
      </w:r>
    </w:p>
    <w:p w14:paraId="21C98789" w14:textId="1A6F8C3E" w:rsidR="00632BC5" w:rsidRPr="00A54364" w:rsidRDefault="00632BC5" w:rsidP="008131CA">
      <w:pPr>
        <w:pStyle w:val="ListParagraph"/>
        <w:numPr>
          <w:ilvl w:val="0"/>
          <w:numId w:val="1"/>
        </w:numPr>
        <w:spacing w:line="276" w:lineRule="auto"/>
        <w:jc w:val="both"/>
        <w:rPr>
          <w:rFonts w:ascii="Times New Roman" w:hAnsi="Times New Roman" w:cs="Times New Roman"/>
          <w:b/>
          <w:bCs/>
          <w:sz w:val="24"/>
          <w:szCs w:val="24"/>
        </w:rPr>
      </w:pPr>
      <w:r w:rsidRPr="00A54364">
        <w:rPr>
          <w:rFonts w:ascii="Times New Roman" w:hAnsi="Times New Roman" w:cs="Times New Roman"/>
          <w:b/>
          <w:bCs/>
          <w:sz w:val="24"/>
          <w:szCs w:val="24"/>
        </w:rPr>
        <w:t>Penalty for late filing of GST return: ₹20,000</w:t>
      </w:r>
    </w:p>
    <w:p w14:paraId="4B615F6C" w14:textId="7A67A6CC" w:rsidR="00632BC5" w:rsidRPr="00A54364" w:rsidRDefault="00632BC5" w:rsidP="008131CA">
      <w:pPr>
        <w:pStyle w:val="ListParagraph"/>
        <w:numPr>
          <w:ilvl w:val="0"/>
          <w:numId w:val="1"/>
        </w:numPr>
        <w:spacing w:line="276" w:lineRule="auto"/>
        <w:jc w:val="both"/>
        <w:rPr>
          <w:rFonts w:ascii="Times New Roman" w:hAnsi="Times New Roman" w:cs="Times New Roman"/>
          <w:b/>
          <w:bCs/>
          <w:sz w:val="24"/>
          <w:szCs w:val="24"/>
        </w:rPr>
      </w:pPr>
      <w:r w:rsidRPr="00A54364">
        <w:rPr>
          <w:rFonts w:ascii="Times New Roman" w:hAnsi="Times New Roman" w:cs="Times New Roman"/>
          <w:b/>
          <w:bCs/>
          <w:sz w:val="24"/>
          <w:szCs w:val="24"/>
        </w:rPr>
        <w:t>Personal travel expenses (recorded as business expense): ₹30,000</w:t>
      </w:r>
    </w:p>
    <w:p w14:paraId="7399C5AA" w14:textId="77777777" w:rsidR="003B489F" w:rsidRPr="00A54364" w:rsidRDefault="00632BC5" w:rsidP="00632BC5">
      <w:pPr>
        <w:spacing w:line="276" w:lineRule="auto"/>
        <w:jc w:val="both"/>
        <w:rPr>
          <w:rFonts w:ascii="Times New Roman" w:hAnsi="Times New Roman" w:cs="Times New Roman"/>
          <w:b/>
          <w:bCs/>
          <w:sz w:val="24"/>
          <w:szCs w:val="24"/>
        </w:rPr>
      </w:pPr>
      <w:r w:rsidRPr="00A54364">
        <w:rPr>
          <w:rFonts w:ascii="Times New Roman" w:hAnsi="Times New Roman" w:cs="Times New Roman"/>
          <w:b/>
          <w:bCs/>
          <w:sz w:val="24"/>
          <w:szCs w:val="24"/>
        </w:rPr>
        <w:t>Additionally, Mr. Ramesh has earned ₹1,00,000 as interest from fixed deposits unrelated to the business.</w:t>
      </w:r>
    </w:p>
    <w:p w14:paraId="22586E19" w14:textId="77777777" w:rsidR="003B489F" w:rsidRDefault="00632BC5" w:rsidP="00632BC5">
      <w:pPr>
        <w:spacing w:line="276" w:lineRule="auto"/>
        <w:jc w:val="both"/>
        <w:rPr>
          <w:rFonts w:ascii="Times New Roman" w:hAnsi="Times New Roman" w:cs="Times New Roman"/>
          <w:sz w:val="24"/>
          <w:szCs w:val="24"/>
        </w:rPr>
      </w:pPr>
      <w:r w:rsidRPr="00A54364">
        <w:rPr>
          <w:rFonts w:ascii="Times New Roman" w:hAnsi="Times New Roman" w:cs="Times New Roman"/>
          <w:b/>
          <w:bCs/>
          <w:sz w:val="24"/>
          <w:szCs w:val="24"/>
        </w:rPr>
        <w:t>a.</w:t>
      </w:r>
      <w:r w:rsidR="003B489F" w:rsidRPr="00A54364">
        <w:rPr>
          <w:rFonts w:ascii="Times New Roman" w:hAnsi="Times New Roman" w:cs="Times New Roman"/>
          <w:b/>
          <w:bCs/>
          <w:sz w:val="24"/>
          <w:szCs w:val="24"/>
        </w:rPr>
        <w:t xml:space="preserve"> </w:t>
      </w:r>
      <w:r w:rsidRPr="00A54364">
        <w:rPr>
          <w:rFonts w:ascii="Times New Roman" w:hAnsi="Times New Roman" w:cs="Times New Roman"/>
          <w:b/>
          <w:bCs/>
          <w:sz w:val="24"/>
          <w:szCs w:val="24"/>
        </w:rPr>
        <w:t>Compute the Net Profit chargeable under "Profits and Gains of Business or Profession," excluding disallowable expenses.</w:t>
      </w:r>
    </w:p>
    <w:p w14:paraId="287BB15A" w14:textId="77777777" w:rsidR="00FC5C37" w:rsidRPr="00364010" w:rsidRDefault="00FC5C37" w:rsidP="00FC5C37">
      <w:pPr>
        <w:spacing w:line="276" w:lineRule="auto"/>
        <w:jc w:val="both"/>
        <w:rPr>
          <w:rFonts w:ascii="Times New Roman" w:hAnsi="Times New Roman" w:cs="Times New Roman"/>
          <w:b/>
          <w:bCs/>
          <w:sz w:val="24"/>
          <w:szCs w:val="24"/>
        </w:rPr>
      </w:pPr>
      <w:r w:rsidRPr="00364010">
        <w:rPr>
          <w:rFonts w:ascii="Times New Roman" w:hAnsi="Times New Roman" w:cs="Times New Roman"/>
          <w:b/>
          <w:bCs/>
          <w:sz w:val="24"/>
          <w:szCs w:val="24"/>
        </w:rPr>
        <w:t>Answer:</w:t>
      </w:r>
    </w:p>
    <w:p w14:paraId="2C4F9646" w14:textId="77777777" w:rsidR="00FC5C37" w:rsidRPr="00364010" w:rsidRDefault="00FC5C37" w:rsidP="00FC5C37">
      <w:pPr>
        <w:spacing w:line="276" w:lineRule="auto"/>
        <w:jc w:val="both"/>
        <w:rPr>
          <w:rFonts w:ascii="Times New Roman" w:hAnsi="Times New Roman" w:cs="Times New Roman"/>
          <w:b/>
          <w:bCs/>
          <w:sz w:val="24"/>
          <w:szCs w:val="24"/>
        </w:rPr>
      </w:pPr>
      <w:r w:rsidRPr="00364010">
        <w:rPr>
          <w:rFonts w:ascii="Times New Roman" w:hAnsi="Times New Roman" w:cs="Times New Roman"/>
          <w:b/>
          <w:bCs/>
          <w:sz w:val="24"/>
          <w:szCs w:val="24"/>
          <w:u w:val="single"/>
        </w:rPr>
        <w:t>Introduction</w:t>
      </w:r>
      <w:r w:rsidRPr="00364010">
        <w:rPr>
          <w:rFonts w:ascii="Times New Roman" w:hAnsi="Times New Roman" w:cs="Times New Roman"/>
          <w:b/>
          <w:bCs/>
          <w:sz w:val="24"/>
          <w:szCs w:val="24"/>
        </w:rPr>
        <w:t>:</w:t>
      </w:r>
    </w:p>
    <w:p w14:paraId="6B4F3716" w14:textId="29CB500B" w:rsidR="00FC5C37" w:rsidRDefault="003C060D" w:rsidP="00632BC5">
      <w:pPr>
        <w:spacing w:line="276" w:lineRule="auto"/>
        <w:jc w:val="both"/>
        <w:rPr>
          <w:rFonts w:ascii="Times New Roman" w:hAnsi="Times New Roman" w:cs="Times New Roman"/>
          <w:sz w:val="24"/>
          <w:szCs w:val="24"/>
        </w:rPr>
      </w:pPr>
      <w:r w:rsidRPr="003C060D">
        <w:rPr>
          <w:rFonts w:ascii="Times New Roman" w:hAnsi="Times New Roman" w:cs="Times New Roman"/>
          <w:sz w:val="24"/>
          <w:szCs w:val="24"/>
        </w:rPr>
        <w:t>The computation of net profit under Profits and Gains of Business or Profession follows the provisions of the Income Tax Act, considering only allowable expenses. Mr. Ramesh’s business income includes sales revenue, while expenses such as purchases, rent, salaries, depreciation, and loan interest are deductible. However, certain expenditures, like penalties and personal expenses, are disallowed. Additionally, interest from fixed deposits is taxed under Income from Other Sources. The net profit is derived after adjusting for these exclusions, ensuring compliance with tax regulations.</w:t>
      </w:r>
    </w:p>
    <w:p w14:paraId="200EDBCC" w14:textId="77777777" w:rsidR="002E167D" w:rsidRPr="00FF5F02" w:rsidRDefault="002E167D" w:rsidP="002E167D">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512E7EA" w14:textId="77777777" w:rsidR="002E167D" w:rsidRPr="00FF5F02" w:rsidRDefault="002E167D" w:rsidP="002E167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157EECC" w14:textId="77777777" w:rsidR="002E167D" w:rsidRPr="00FF5F02" w:rsidRDefault="002E167D" w:rsidP="002E167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570EC70" w14:textId="77777777" w:rsidR="002E167D" w:rsidRPr="00FF5F02" w:rsidRDefault="002E167D" w:rsidP="002E167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82B66EB" w14:textId="77777777" w:rsidR="002E167D" w:rsidRPr="00FF5F02" w:rsidRDefault="002E167D" w:rsidP="002E167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6418243A" w14:textId="77777777" w:rsidR="002E167D" w:rsidRPr="00FF5F02" w:rsidRDefault="002E167D" w:rsidP="002E167D">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D32C3A1" w14:textId="77777777" w:rsidR="002E167D" w:rsidRPr="00D20F89" w:rsidRDefault="002E167D" w:rsidP="002E167D">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3025401D" w14:textId="77777777" w:rsidR="003C060D" w:rsidRDefault="003C060D" w:rsidP="00632BC5">
      <w:pPr>
        <w:spacing w:line="276" w:lineRule="auto"/>
        <w:jc w:val="both"/>
        <w:rPr>
          <w:rFonts w:ascii="Times New Roman" w:hAnsi="Times New Roman" w:cs="Times New Roman"/>
          <w:sz w:val="24"/>
          <w:szCs w:val="24"/>
        </w:rPr>
      </w:pPr>
    </w:p>
    <w:p w14:paraId="28F99FB2" w14:textId="77777777" w:rsidR="00FC5C37" w:rsidRDefault="00FC5C37" w:rsidP="00632BC5">
      <w:pPr>
        <w:spacing w:line="276" w:lineRule="auto"/>
        <w:jc w:val="both"/>
        <w:rPr>
          <w:rFonts w:ascii="Times New Roman" w:hAnsi="Times New Roman" w:cs="Times New Roman"/>
          <w:sz w:val="24"/>
          <w:szCs w:val="24"/>
        </w:rPr>
      </w:pPr>
    </w:p>
    <w:p w14:paraId="7129D847" w14:textId="69662B45" w:rsidR="002B5A6B" w:rsidRPr="00EE6BD2" w:rsidRDefault="00632BC5" w:rsidP="00632BC5">
      <w:pPr>
        <w:spacing w:line="276" w:lineRule="auto"/>
        <w:jc w:val="both"/>
        <w:rPr>
          <w:rFonts w:ascii="Times New Roman" w:hAnsi="Times New Roman" w:cs="Times New Roman"/>
          <w:b/>
          <w:bCs/>
          <w:sz w:val="24"/>
          <w:szCs w:val="24"/>
        </w:rPr>
      </w:pPr>
      <w:r w:rsidRPr="00EE6BD2">
        <w:rPr>
          <w:rFonts w:ascii="Times New Roman" w:hAnsi="Times New Roman" w:cs="Times New Roman"/>
          <w:b/>
          <w:bCs/>
          <w:sz w:val="24"/>
          <w:szCs w:val="24"/>
        </w:rPr>
        <w:t>b.</w:t>
      </w:r>
      <w:r w:rsidR="00EE6BD2" w:rsidRPr="00EE6BD2">
        <w:rPr>
          <w:rFonts w:ascii="Times New Roman" w:hAnsi="Times New Roman" w:cs="Times New Roman"/>
          <w:b/>
          <w:bCs/>
          <w:sz w:val="24"/>
          <w:szCs w:val="24"/>
        </w:rPr>
        <w:t xml:space="preserve"> </w:t>
      </w:r>
      <w:r w:rsidRPr="00EE6BD2">
        <w:rPr>
          <w:rFonts w:ascii="Times New Roman" w:hAnsi="Times New Roman" w:cs="Times New Roman"/>
          <w:b/>
          <w:bCs/>
          <w:sz w:val="24"/>
          <w:szCs w:val="24"/>
        </w:rPr>
        <w:t>Calculate the Total Income of Mr. Ramesh, considering the interest income from fixed deposits, and explain its treatment.</w:t>
      </w:r>
    </w:p>
    <w:p w14:paraId="1B5B4AA1" w14:textId="77777777" w:rsidR="00FC5C37" w:rsidRPr="00364010" w:rsidRDefault="00FC5C37" w:rsidP="00FC5C37">
      <w:pPr>
        <w:spacing w:line="276" w:lineRule="auto"/>
        <w:jc w:val="both"/>
        <w:rPr>
          <w:rFonts w:ascii="Times New Roman" w:hAnsi="Times New Roman" w:cs="Times New Roman"/>
          <w:b/>
          <w:bCs/>
          <w:sz w:val="24"/>
          <w:szCs w:val="24"/>
        </w:rPr>
      </w:pPr>
      <w:r w:rsidRPr="00364010">
        <w:rPr>
          <w:rFonts w:ascii="Times New Roman" w:hAnsi="Times New Roman" w:cs="Times New Roman"/>
          <w:b/>
          <w:bCs/>
          <w:sz w:val="24"/>
          <w:szCs w:val="24"/>
        </w:rPr>
        <w:t>Answer:</w:t>
      </w:r>
    </w:p>
    <w:p w14:paraId="184AD609" w14:textId="77777777" w:rsidR="00FC5C37" w:rsidRPr="00364010" w:rsidRDefault="00FC5C37" w:rsidP="00FC5C37">
      <w:pPr>
        <w:spacing w:line="276" w:lineRule="auto"/>
        <w:jc w:val="both"/>
        <w:rPr>
          <w:rFonts w:ascii="Times New Roman" w:hAnsi="Times New Roman" w:cs="Times New Roman"/>
          <w:b/>
          <w:bCs/>
          <w:sz w:val="24"/>
          <w:szCs w:val="24"/>
        </w:rPr>
      </w:pPr>
      <w:r w:rsidRPr="00364010">
        <w:rPr>
          <w:rFonts w:ascii="Times New Roman" w:hAnsi="Times New Roman" w:cs="Times New Roman"/>
          <w:b/>
          <w:bCs/>
          <w:sz w:val="24"/>
          <w:szCs w:val="24"/>
          <w:u w:val="single"/>
        </w:rPr>
        <w:t>Introduction</w:t>
      </w:r>
      <w:r w:rsidRPr="00364010">
        <w:rPr>
          <w:rFonts w:ascii="Times New Roman" w:hAnsi="Times New Roman" w:cs="Times New Roman"/>
          <w:b/>
          <w:bCs/>
          <w:sz w:val="24"/>
          <w:szCs w:val="24"/>
        </w:rPr>
        <w:t>:</w:t>
      </w:r>
    </w:p>
    <w:p w14:paraId="6DE8E9B9" w14:textId="0773236D" w:rsidR="00FC5C37" w:rsidRDefault="00EE6BD2" w:rsidP="00632BC5">
      <w:pPr>
        <w:spacing w:line="276" w:lineRule="auto"/>
        <w:jc w:val="both"/>
        <w:rPr>
          <w:rFonts w:ascii="Times New Roman" w:hAnsi="Times New Roman" w:cs="Times New Roman"/>
          <w:sz w:val="24"/>
          <w:szCs w:val="24"/>
        </w:rPr>
      </w:pPr>
      <w:r w:rsidRPr="00EE6BD2">
        <w:rPr>
          <w:rFonts w:ascii="Times New Roman" w:hAnsi="Times New Roman" w:cs="Times New Roman"/>
          <w:sz w:val="24"/>
          <w:szCs w:val="24"/>
        </w:rPr>
        <w:t>Total Income is computed by aggregating income from different heads as per the Income Tax Act. Mr. Ramesh’s earnings include business profits and interest from fixed deposits. Business income is calculated after deducting allowable expenses, while interest income falls under Income from Other Sources. Disallowable expenses like GST penalties and personal expenses are excluded from business deductions. The final total income comprises the net profit from business and taxable interest income, ensuring compliance with tax provisions.</w:t>
      </w:r>
    </w:p>
    <w:p w14:paraId="65E5AE44" w14:textId="77777777" w:rsidR="002E167D" w:rsidRPr="00FF5F02" w:rsidRDefault="002E167D" w:rsidP="002E167D">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75B4530" w14:textId="77777777" w:rsidR="002E167D" w:rsidRPr="00FF5F02" w:rsidRDefault="002E167D" w:rsidP="002E167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37A1E26" w14:textId="77777777" w:rsidR="002E167D" w:rsidRPr="00FF5F02" w:rsidRDefault="002E167D" w:rsidP="002E167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EE37E3B" w14:textId="77777777" w:rsidR="002E167D" w:rsidRPr="00FF5F02" w:rsidRDefault="002E167D" w:rsidP="002E167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86E82E3" w14:textId="77777777" w:rsidR="002E167D" w:rsidRPr="00FF5F02" w:rsidRDefault="002E167D" w:rsidP="002E167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02A0160F" w14:textId="77777777" w:rsidR="002E167D" w:rsidRPr="00FF5F02" w:rsidRDefault="002E167D" w:rsidP="002E167D">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27AFDE3" w14:textId="77777777" w:rsidR="002E167D" w:rsidRPr="00D20F89" w:rsidRDefault="002E167D" w:rsidP="002E167D">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03E5D94C" w14:textId="77777777" w:rsidR="00FC5C37" w:rsidRPr="00632BC5" w:rsidRDefault="00FC5C37" w:rsidP="00632BC5">
      <w:pPr>
        <w:spacing w:line="276" w:lineRule="auto"/>
        <w:jc w:val="both"/>
        <w:rPr>
          <w:rFonts w:ascii="Times New Roman" w:hAnsi="Times New Roman" w:cs="Times New Roman"/>
          <w:sz w:val="24"/>
          <w:szCs w:val="24"/>
        </w:rPr>
      </w:pPr>
    </w:p>
    <w:sectPr w:rsidR="00FC5C37" w:rsidRPr="00632BC5" w:rsidSect="00BC093A">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62873"/>
    <w:multiLevelType w:val="hybridMultilevel"/>
    <w:tmpl w:val="98C0828E"/>
    <w:lvl w:ilvl="0" w:tplc="6568D87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82A3A2C"/>
    <w:multiLevelType w:val="hybridMultilevel"/>
    <w:tmpl w:val="D8F002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36589949">
    <w:abstractNumId w:val="1"/>
  </w:num>
  <w:num w:numId="2" w16cid:durableId="101530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C5"/>
    <w:rsid w:val="000E6F71"/>
    <w:rsid w:val="00143C06"/>
    <w:rsid w:val="00171F07"/>
    <w:rsid w:val="001F1DBE"/>
    <w:rsid w:val="001F6B1A"/>
    <w:rsid w:val="00261E90"/>
    <w:rsid w:val="00270F73"/>
    <w:rsid w:val="002B5A6B"/>
    <w:rsid w:val="002E167D"/>
    <w:rsid w:val="00364010"/>
    <w:rsid w:val="003B489F"/>
    <w:rsid w:val="003B59D5"/>
    <w:rsid w:val="003C060D"/>
    <w:rsid w:val="004C5345"/>
    <w:rsid w:val="00533E2B"/>
    <w:rsid w:val="00632BC5"/>
    <w:rsid w:val="00655B58"/>
    <w:rsid w:val="00663EB2"/>
    <w:rsid w:val="008131CA"/>
    <w:rsid w:val="0081779F"/>
    <w:rsid w:val="0084217A"/>
    <w:rsid w:val="008A3539"/>
    <w:rsid w:val="008A4EAB"/>
    <w:rsid w:val="008D1260"/>
    <w:rsid w:val="008D4BCC"/>
    <w:rsid w:val="009B4D78"/>
    <w:rsid w:val="009E1D4A"/>
    <w:rsid w:val="00A206B2"/>
    <w:rsid w:val="00A54364"/>
    <w:rsid w:val="00B071E9"/>
    <w:rsid w:val="00B072C9"/>
    <w:rsid w:val="00B32C6E"/>
    <w:rsid w:val="00BC093A"/>
    <w:rsid w:val="00BE6F6D"/>
    <w:rsid w:val="00C371E8"/>
    <w:rsid w:val="00C406FF"/>
    <w:rsid w:val="00C60BCB"/>
    <w:rsid w:val="00C82637"/>
    <w:rsid w:val="00D463B8"/>
    <w:rsid w:val="00EE6BD2"/>
    <w:rsid w:val="00F86628"/>
    <w:rsid w:val="00F94206"/>
    <w:rsid w:val="00FC5331"/>
    <w:rsid w:val="00FC5C37"/>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6D39"/>
  <w15:chartTrackingRefBased/>
  <w15:docId w15:val="{8067C0D9-FC6F-4409-8A76-C83DFFF6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B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2B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2B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2B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2B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2B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B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B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B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B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2B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2B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2B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2B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2B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B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B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BC5"/>
    <w:rPr>
      <w:rFonts w:eastAsiaTheme="majorEastAsia" w:cstheme="majorBidi"/>
      <w:color w:val="272727" w:themeColor="text1" w:themeTint="D8"/>
    </w:rPr>
  </w:style>
  <w:style w:type="paragraph" w:styleId="Title">
    <w:name w:val="Title"/>
    <w:basedOn w:val="Normal"/>
    <w:next w:val="Normal"/>
    <w:link w:val="TitleChar"/>
    <w:uiPriority w:val="10"/>
    <w:qFormat/>
    <w:rsid w:val="00632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B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B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B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BC5"/>
    <w:pPr>
      <w:spacing w:before="160"/>
      <w:jc w:val="center"/>
    </w:pPr>
    <w:rPr>
      <w:i/>
      <w:iCs/>
      <w:color w:val="404040" w:themeColor="text1" w:themeTint="BF"/>
    </w:rPr>
  </w:style>
  <w:style w:type="character" w:customStyle="1" w:styleId="QuoteChar">
    <w:name w:val="Quote Char"/>
    <w:basedOn w:val="DefaultParagraphFont"/>
    <w:link w:val="Quote"/>
    <w:uiPriority w:val="29"/>
    <w:rsid w:val="00632BC5"/>
    <w:rPr>
      <w:i/>
      <w:iCs/>
      <w:color w:val="404040" w:themeColor="text1" w:themeTint="BF"/>
    </w:rPr>
  </w:style>
  <w:style w:type="paragraph" w:styleId="ListParagraph">
    <w:name w:val="List Paragraph"/>
    <w:basedOn w:val="Normal"/>
    <w:uiPriority w:val="34"/>
    <w:qFormat/>
    <w:rsid w:val="00632BC5"/>
    <w:pPr>
      <w:ind w:left="720"/>
      <w:contextualSpacing/>
    </w:pPr>
  </w:style>
  <w:style w:type="character" w:styleId="IntenseEmphasis">
    <w:name w:val="Intense Emphasis"/>
    <w:basedOn w:val="DefaultParagraphFont"/>
    <w:uiPriority w:val="21"/>
    <w:qFormat/>
    <w:rsid w:val="00632BC5"/>
    <w:rPr>
      <w:i/>
      <w:iCs/>
      <w:color w:val="2F5496" w:themeColor="accent1" w:themeShade="BF"/>
    </w:rPr>
  </w:style>
  <w:style w:type="paragraph" w:styleId="IntenseQuote">
    <w:name w:val="Intense Quote"/>
    <w:basedOn w:val="Normal"/>
    <w:next w:val="Normal"/>
    <w:link w:val="IntenseQuoteChar"/>
    <w:uiPriority w:val="30"/>
    <w:qFormat/>
    <w:rsid w:val="00632B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2BC5"/>
    <w:rPr>
      <w:i/>
      <w:iCs/>
      <w:color w:val="2F5496" w:themeColor="accent1" w:themeShade="BF"/>
    </w:rPr>
  </w:style>
  <w:style w:type="character" w:styleId="IntenseReference">
    <w:name w:val="Intense Reference"/>
    <w:basedOn w:val="DefaultParagraphFont"/>
    <w:uiPriority w:val="32"/>
    <w:qFormat/>
    <w:rsid w:val="00632BC5"/>
    <w:rPr>
      <w:b/>
      <w:bCs/>
      <w:smallCaps/>
      <w:color w:val="2F5496" w:themeColor="accent1" w:themeShade="BF"/>
      <w:spacing w:val="5"/>
    </w:rPr>
  </w:style>
  <w:style w:type="character" w:styleId="Hyperlink">
    <w:name w:val="Hyperlink"/>
    <w:basedOn w:val="DefaultParagraphFont"/>
    <w:uiPriority w:val="99"/>
    <w:unhideWhenUsed/>
    <w:rsid w:val="00270F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1046</Words>
  <Characters>5967</Characters>
  <Application>Microsoft Office Word</Application>
  <DocSecurity>0</DocSecurity>
  <Lines>49</Lines>
  <Paragraphs>13</Paragraphs>
  <ScaleCrop>false</ScaleCrop>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30</cp:revision>
  <dcterms:created xsi:type="dcterms:W3CDTF">2025-03-04T13:50:00Z</dcterms:created>
  <dcterms:modified xsi:type="dcterms:W3CDTF">2025-03-05T06:00:00Z</dcterms:modified>
</cp:coreProperties>
</file>