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2DEC" w14:textId="77777777" w:rsidR="00AE08AD" w:rsidRPr="00A27144" w:rsidRDefault="00AE08AD" w:rsidP="007C14B7">
      <w:pPr>
        <w:spacing w:line="360" w:lineRule="auto"/>
        <w:jc w:val="center"/>
        <w:rPr>
          <w:rFonts w:ascii="Times New Roman" w:hAnsi="Times New Roman" w:cs="Times New Roman"/>
          <w:b/>
          <w:bCs/>
          <w:sz w:val="32"/>
          <w:szCs w:val="32"/>
          <w:u w:val="single"/>
        </w:rPr>
      </w:pPr>
      <w:r w:rsidRPr="00A27144">
        <w:rPr>
          <w:rFonts w:ascii="Times New Roman" w:hAnsi="Times New Roman" w:cs="Times New Roman"/>
          <w:b/>
          <w:bCs/>
          <w:sz w:val="32"/>
          <w:szCs w:val="32"/>
          <w:highlight w:val="green"/>
          <w:u w:val="single"/>
        </w:rPr>
        <w:t>Managing Business Process Outsourcing</w:t>
      </w:r>
    </w:p>
    <w:p w14:paraId="3A870619" w14:textId="77777777" w:rsidR="0091708D" w:rsidRPr="00B100E2" w:rsidRDefault="0091708D" w:rsidP="007C14B7">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901D0F6" w14:textId="77777777" w:rsidR="0091708D" w:rsidRDefault="0091708D" w:rsidP="007C14B7">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FDCA432" w14:textId="3F57B68F" w:rsidR="00C02EE2" w:rsidRPr="009342E5" w:rsidRDefault="00AE08AD" w:rsidP="007C14B7">
      <w:pPr>
        <w:spacing w:line="360" w:lineRule="auto"/>
        <w:jc w:val="both"/>
        <w:rPr>
          <w:rFonts w:ascii="Times New Roman" w:hAnsi="Times New Roman" w:cs="Times New Roman"/>
          <w:b/>
          <w:bCs/>
          <w:sz w:val="24"/>
          <w:szCs w:val="24"/>
        </w:rPr>
      </w:pPr>
      <w:r w:rsidRPr="009342E5">
        <w:rPr>
          <w:rFonts w:ascii="Times New Roman" w:hAnsi="Times New Roman" w:cs="Times New Roman"/>
          <w:b/>
          <w:bCs/>
          <w:sz w:val="24"/>
          <w:szCs w:val="24"/>
        </w:rPr>
        <w:t xml:space="preserve">1. As the project manager at Pioneer Inc. which is </w:t>
      </w:r>
      <w:proofErr w:type="spellStart"/>
      <w:proofErr w:type="gramStart"/>
      <w:r w:rsidRPr="009342E5">
        <w:rPr>
          <w:rFonts w:ascii="Times New Roman" w:hAnsi="Times New Roman" w:cs="Times New Roman"/>
          <w:b/>
          <w:bCs/>
          <w:sz w:val="24"/>
          <w:szCs w:val="24"/>
        </w:rPr>
        <w:t>a</w:t>
      </w:r>
      <w:proofErr w:type="spellEnd"/>
      <w:proofErr w:type="gramEnd"/>
      <w:r w:rsidRPr="009342E5">
        <w:rPr>
          <w:rFonts w:ascii="Times New Roman" w:hAnsi="Times New Roman" w:cs="Times New Roman"/>
          <w:b/>
          <w:bCs/>
          <w:sz w:val="24"/>
          <w:szCs w:val="24"/>
        </w:rPr>
        <w:t xml:space="preserve"> Insurance company in USA, you are tasked with identifying an off-shore BPO provider to handle the company’s back office operations. What critical checks would you perform during the due diligence process, and </w:t>
      </w:r>
      <w:r w:rsidR="00C02EE2" w:rsidRPr="009342E5">
        <w:rPr>
          <w:rFonts w:ascii="Times New Roman" w:hAnsi="Times New Roman" w:cs="Times New Roman"/>
          <w:b/>
          <w:bCs/>
          <w:sz w:val="24"/>
          <w:szCs w:val="24"/>
        </w:rPr>
        <w:t>how would you gather the necessary information to ensure an informed decision</w:t>
      </w:r>
      <w:r w:rsidRPr="009342E5">
        <w:rPr>
          <w:rFonts w:ascii="Times New Roman" w:hAnsi="Times New Roman" w:cs="Times New Roman"/>
          <w:b/>
          <w:bCs/>
          <w:sz w:val="24"/>
          <w:szCs w:val="24"/>
        </w:rPr>
        <w:t>?</w:t>
      </w:r>
    </w:p>
    <w:p w14:paraId="18E87E88" w14:textId="77777777" w:rsidR="009342E5" w:rsidRPr="009342E5" w:rsidRDefault="009342E5" w:rsidP="007C14B7">
      <w:pPr>
        <w:spacing w:line="360" w:lineRule="auto"/>
        <w:jc w:val="both"/>
        <w:rPr>
          <w:rFonts w:ascii="Times New Roman" w:hAnsi="Times New Roman" w:cs="Times New Roman"/>
          <w:b/>
          <w:bCs/>
          <w:sz w:val="24"/>
          <w:szCs w:val="24"/>
        </w:rPr>
      </w:pPr>
      <w:r w:rsidRPr="009342E5">
        <w:rPr>
          <w:rFonts w:ascii="Times New Roman" w:hAnsi="Times New Roman" w:cs="Times New Roman"/>
          <w:b/>
          <w:bCs/>
          <w:sz w:val="24"/>
          <w:szCs w:val="24"/>
        </w:rPr>
        <w:t>Answer:</w:t>
      </w:r>
    </w:p>
    <w:p w14:paraId="2A4AE526" w14:textId="77777777" w:rsidR="009342E5" w:rsidRPr="009342E5" w:rsidRDefault="009342E5" w:rsidP="007C14B7">
      <w:pPr>
        <w:spacing w:line="360" w:lineRule="auto"/>
        <w:jc w:val="both"/>
        <w:rPr>
          <w:rFonts w:ascii="Times New Roman" w:hAnsi="Times New Roman" w:cs="Times New Roman"/>
          <w:sz w:val="24"/>
          <w:szCs w:val="24"/>
        </w:rPr>
      </w:pPr>
      <w:r w:rsidRPr="009342E5">
        <w:rPr>
          <w:rFonts w:ascii="Times New Roman" w:hAnsi="Times New Roman" w:cs="Times New Roman"/>
          <w:b/>
          <w:bCs/>
          <w:sz w:val="24"/>
          <w:szCs w:val="24"/>
          <w:u w:val="single"/>
        </w:rPr>
        <w:t>Introduction</w:t>
      </w:r>
      <w:r w:rsidRPr="009342E5">
        <w:rPr>
          <w:rFonts w:ascii="Times New Roman" w:hAnsi="Times New Roman" w:cs="Times New Roman"/>
          <w:b/>
          <w:bCs/>
          <w:sz w:val="24"/>
          <w:szCs w:val="24"/>
        </w:rPr>
        <w:t>:</w:t>
      </w:r>
    </w:p>
    <w:p w14:paraId="572713F3" w14:textId="662683AF" w:rsidR="009342E5" w:rsidRDefault="00215E33" w:rsidP="007C14B7">
      <w:pPr>
        <w:spacing w:line="360" w:lineRule="auto"/>
        <w:jc w:val="both"/>
        <w:rPr>
          <w:rFonts w:ascii="Times New Roman" w:hAnsi="Times New Roman" w:cs="Times New Roman"/>
          <w:sz w:val="24"/>
          <w:szCs w:val="24"/>
        </w:rPr>
      </w:pPr>
      <w:r w:rsidRPr="00215E33">
        <w:rPr>
          <w:rFonts w:ascii="Times New Roman" w:hAnsi="Times New Roman" w:cs="Times New Roman"/>
          <w:sz w:val="24"/>
          <w:szCs w:val="24"/>
        </w:rPr>
        <w:t>Pioneer Inc., a leading insurance company in the USA, seeks to outsource its back-office operations to an offshore BPO provider to enhance efficiency and reduce costs. As the project manager, conducting a thorough due diligence process is crucial to ensure the selected provider meets operational, regulatory, and security standards. This involves evaluating the provider’s financial stability, technological capabilities, compliance with data protection laws, service quality, and scalability. The due diligence process includes reviewing industry certifications, client testimonials, on-site visits, and contractual terms. Gathering this information through audits, reference checks, and security assessments ensures Pioneer Inc. partners with a reliable BPO provider, minimizing risks and aligning with the company’s long-term strategic goals.</w:t>
      </w:r>
    </w:p>
    <w:p w14:paraId="31EC8987" w14:textId="77777777" w:rsidR="007C14B7" w:rsidRPr="00FF5F02" w:rsidRDefault="007C14B7" w:rsidP="007C14B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A64D1DD"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8D3F29C"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60F3705"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0BE8752"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185A19BA" w14:textId="77777777" w:rsidR="007C14B7" w:rsidRPr="00FF5F02" w:rsidRDefault="007C14B7" w:rsidP="007C14B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399AC3E" w14:textId="77777777" w:rsidR="007C14B7" w:rsidRPr="00D20F89" w:rsidRDefault="007C14B7" w:rsidP="007C14B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8EB89F4" w14:textId="77777777" w:rsidR="00215E33" w:rsidRDefault="00215E33" w:rsidP="007C14B7">
      <w:pPr>
        <w:spacing w:line="360" w:lineRule="auto"/>
        <w:jc w:val="both"/>
        <w:rPr>
          <w:rFonts w:ascii="Times New Roman" w:hAnsi="Times New Roman" w:cs="Times New Roman"/>
          <w:sz w:val="24"/>
          <w:szCs w:val="24"/>
        </w:rPr>
      </w:pPr>
    </w:p>
    <w:p w14:paraId="3A3E62B4" w14:textId="77777777" w:rsidR="009342E5" w:rsidRPr="0013727E" w:rsidRDefault="00AE08AD" w:rsidP="007C14B7">
      <w:pPr>
        <w:spacing w:line="360" w:lineRule="auto"/>
        <w:jc w:val="both"/>
        <w:rPr>
          <w:rFonts w:ascii="Times New Roman" w:hAnsi="Times New Roman" w:cs="Times New Roman"/>
          <w:b/>
          <w:bCs/>
          <w:sz w:val="24"/>
          <w:szCs w:val="24"/>
        </w:rPr>
      </w:pPr>
      <w:r w:rsidRPr="0013727E">
        <w:rPr>
          <w:rFonts w:ascii="Times New Roman" w:hAnsi="Times New Roman" w:cs="Times New Roman"/>
          <w:b/>
          <w:bCs/>
          <w:sz w:val="24"/>
          <w:szCs w:val="24"/>
        </w:rPr>
        <w:t xml:space="preserve">2. </w:t>
      </w:r>
      <w:proofErr w:type="spellStart"/>
      <w:r w:rsidRPr="0013727E">
        <w:rPr>
          <w:rFonts w:ascii="Times New Roman" w:hAnsi="Times New Roman" w:cs="Times New Roman"/>
          <w:b/>
          <w:bCs/>
          <w:sz w:val="24"/>
          <w:szCs w:val="24"/>
        </w:rPr>
        <w:t>TechNova</w:t>
      </w:r>
      <w:proofErr w:type="spellEnd"/>
      <w:r w:rsidRPr="0013727E">
        <w:rPr>
          <w:rFonts w:ascii="Times New Roman" w:hAnsi="Times New Roman" w:cs="Times New Roman"/>
          <w:b/>
          <w:bCs/>
          <w:sz w:val="24"/>
          <w:szCs w:val="24"/>
        </w:rPr>
        <w:t xml:space="preserve"> Solutions, a mid-sized IT firm, is planning to expand its operations globally. To support this growth, the company aims to develop a capability sourcing strategy that ensures optimal allocation of resources, cost efficiency, and access to specialized skills. The leadership team is debating between in-house development, outsourcing, and forming strategic partnerships.</w:t>
      </w:r>
    </w:p>
    <w:p w14:paraId="09CECFB0" w14:textId="5D87B52D" w:rsidR="009342E5" w:rsidRDefault="00AE08AD" w:rsidP="007C14B7">
      <w:pPr>
        <w:spacing w:line="360" w:lineRule="auto"/>
        <w:jc w:val="both"/>
        <w:rPr>
          <w:rFonts w:ascii="Times New Roman" w:hAnsi="Times New Roman" w:cs="Times New Roman"/>
          <w:sz w:val="24"/>
          <w:szCs w:val="24"/>
        </w:rPr>
      </w:pPr>
      <w:r w:rsidRPr="0013727E">
        <w:rPr>
          <w:rFonts w:ascii="Times New Roman" w:hAnsi="Times New Roman" w:cs="Times New Roman"/>
          <w:b/>
          <w:bCs/>
          <w:sz w:val="24"/>
          <w:szCs w:val="24"/>
        </w:rPr>
        <w:t xml:space="preserve">As a consultant, </w:t>
      </w:r>
      <w:proofErr w:type="spellStart"/>
      <w:r w:rsidRPr="0013727E">
        <w:rPr>
          <w:rFonts w:ascii="Times New Roman" w:hAnsi="Times New Roman" w:cs="Times New Roman"/>
          <w:b/>
          <w:bCs/>
          <w:sz w:val="24"/>
          <w:szCs w:val="24"/>
        </w:rPr>
        <w:t>analyze</w:t>
      </w:r>
      <w:proofErr w:type="spellEnd"/>
      <w:r w:rsidRPr="0013727E">
        <w:rPr>
          <w:rFonts w:ascii="Times New Roman" w:hAnsi="Times New Roman" w:cs="Times New Roman"/>
          <w:b/>
          <w:bCs/>
          <w:sz w:val="24"/>
          <w:szCs w:val="24"/>
        </w:rPr>
        <w:t xml:space="preserve"> the key factors </w:t>
      </w:r>
      <w:proofErr w:type="spellStart"/>
      <w:r w:rsidRPr="0013727E">
        <w:rPr>
          <w:rFonts w:ascii="Times New Roman" w:hAnsi="Times New Roman" w:cs="Times New Roman"/>
          <w:b/>
          <w:bCs/>
          <w:sz w:val="24"/>
          <w:szCs w:val="24"/>
        </w:rPr>
        <w:t>TechNova</w:t>
      </w:r>
      <w:proofErr w:type="spellEnd"/>
      <w:r w:rsidRPr="0013727E">
        <w:rPr>
          <w:rFonts w:ascii="Times New Roman" w:hAnsi="Times New Roman" w:cs="Times New Roman"/>
          <w:b/>
          <w:bCs/>
          <w:sz w:val="24"/>
          <w:szCs w:val="24"/>
        </w:rPr>
        <w:t xml:space="preserve"> should consider while designing its capability sourcing strategy. Provide recommendations based on their goal of sustainable growth and competitiveness.</w:t>
      </w:r>
    </w:p>
    <w:p w14:paraId="5356467A" w14:textId="77777777" w:rsidR="009342E5" w:rsidRPr="009342E5" w:rsidRDefault="009342E5" w:rsidP="007C14B7">
      <w:pPr>
        <w:spacing w:line="360" w:lineRule="auto"/>
        <w:jc w:val="both"/>
        <w:rPr>
          <w:rFonts w:ascii="Times New Roman" w:hAnsi="Times New Roman" w:cs="Times New Roman"/>
          <w:b/>
          <w:bCs/>
          <w:sz w:val="24"/>
          <w:szCs w:val="24"/>
        </w:rPr>
      </w:pPr>
      <w:r w:rsidRPr="009342E5">
        <w:rPr>
          <w:rFonts w:ascii="Times New Roman" w:hAnsi="Times New Roman" w:cs="Times New Roman"/>
          <w:b/>
          <w:bCs/>
          <w:sz w:val="24"/>
          <w:szCs w:val="24"/>
        </w:rPr>
        <w:t>Answer:</w:t>
      </w:r>
    </w:p>
    <w:p w14:paraId="22A75DC4" w14:textId="613CBE06" w:rsidR="00BC3565" w:rsidRDefault="009342E5" w:rsidP="007C14B7">
      <w:pPr>
        <w:spacing w:line="360" w:lineRule="auto"/>
        <w:jc w:val="both"/>
        <w:rPr>
          <w:rFonts w:ascii="Times New Roman" w:hAnsi="Times New Roman" w:cs="Times New Roman"/>
          <w:sz w:val="24"/>
          <w:szCs w:val="24"/>
        </w:rPr>
      </w:pPr>
      <w:r w:rsidRPr="009342E5">
        <w:rPr>
          <w:rFonts w:ascii="Times New Roman" w:hAnsi="Times New Roman" w:cs="Times New Roman"/>
          <w:b/>
          <w:bCs/>
          <w:sz w:val="24"/>
          <w:szCs w:val="24"/>
          <w:u w:val="single"/>
        </w:rPr>
        <w:t>Introduction</w:t>
      </w:r>
      <w:r w:rsidRPr="009342E5">
        <w:rPr>
          <w:rFonts w:ascii="Times New Roman" w:hAnsi="Times New Roman" w:cs="Times New Roman"/>
          <w:b/>
          <w:bCs/>
          <w:sz w:val="24"/>
          <w:szCs w:val="24"/>
        </w:rPr>
        <w:t>:</w:t>
      </w:r>
    </w:p>
    <w:p w14:paraId="6ED3A4D8" w14:textId="3032987E" w:rsidR="0013727E" w:rsidRDefault="0013727E" w:rsidP="007C14B7">
      <w:pPr>
        <w:spacing w:line="360" w:lineRule="auto"/>
        <w:jc w:val="both"/>
        <w:rPr>
          <w:rFonts w:ascii="Times New Roman" w:hAnsi="Times New Roman" w:cs="Times New Roman"/>
          <w:sz w:val="24"/>
          <w:szCs w:val="24"/>
        </w:rPr>
      </w:pPr>
      <w:proofErr w:type="spellStart"/>
      <w:r w:rsidRPr="0013727E">
        <w:rPr>
          <w:rFonts w:ascii="Times New Roman" w:hAnsi="Times New Roman" w:cs="Times New Roman"/>
          <w:sz w:val="24"/>
          <w:szCs w:val="24"/>
        </w:rPr>
        <w:t>TechNova</w:t>
      </w:r>
      <w:proofErr w:type="spellEnd"/>
      <w:r w:rsidRPr="0013727E">
        <w:rPr>
          <w:rFonts w:ascii="Times New Roman" w:hAnsi="Times New Roman" w:cs="Times New Roman"/>
          <w:sz w:val="24"/>
          <w:szCs w:val="24"/>
        </w:rPr>
        <w:t xml:space="preserve"> Solutions, a mid-sized IT firm, is embarking on global expansion and requires a robust capability sourcing strategy to optimize resource allocation, control costs, and access specialized talent. The leadership team is evaluating three key options: in-house development, outsourcing, and strategic partnerships. Each approach presents advantages and challenges in terms of scalability, cost-effectiveness, quality control, and innovation. A well-structured sourcing strategy must align with </w:t>
      </w:r>
      <w:proofErr w:type="spellStart"/>
      <w:r w:rsidRPr="0013727E">
        <w:rPr>
          <w:rFonts w:ascii="Times New Roman" w:hAnsi="Times New Roman" w:cs="Times New Roman"/>
          <w:sz w:val="24"/>
          <w:szCs w:val="24"/>
        </w:rPr>
        <w:t>TechNova’s</w:t>
      </w:r>
      <w:proofErr w:type="spellEnd"/>
      <w:r w:rsidRPr="0013727E">
        <w:rPr>
          <w:rFonts w:ascii="Times New Roman" w:hAnsi="Times New Roman" w:cs="Times New Roman"/>
          <w:sz w:val="24"/>
          <w:szCs w:val="24"/>
        </w:rPr>
        <w:t xml:space="preserve"> long-term objectives of sustainable growth and competitiveness. By </w:t>
      </w:r>
      <w:proofErr w:type="spellStart"/>
      <w:r w:rsidRPr="0013727E">
        <w:rPr>
          <w:rFonts w:ascii="Times New Roman" w:hAnsi="Times New Roman" w:cs="Times New Roman"/>
          <w:sz w:val="24"/>
          <w:szCs w:val="24"/>
        </w:rPr>
        <w:t>analyzing</w:t>
      </w:r>
      <w:proofErr w:type="spellEnd"/>
      <w:r w:rsidRPr="0013727E">
        <w:rPr>
          <w:rFonts w:ascii="Times New Roman" w:hAnsi="Times New Roman" w:cs="Times New Roman"/>
          <w:sz w:val="24"/>
          <w:szCs w:val="24"/>
        </w:rPr>
        <w:t xml:space="preserve"> factors such as core competencies, market dynamics, financial viability, and risk management, </w:t>
      </w:r>
      <w:proofErr w:type="spellStart"/>
      <w:r w:rsidRPr="0013727E">
        <w:rPr>
          <w:rFonts w:ascii="Times New Roman" w:hAnsi="Times New Roman" w:cs="Times New Roman"/>
          <w:sz w:val="24"/>
          <w:szCs w:val="24"/>
        </w:rPr>
        <w:t>TechNova</w:t>
      </w:r>
      <w:proofErr w:type="spellEnd"/>
      <w:r w:rsidRPr="0013727E">
        <w:rPr>
          <w:rFonts w:ascii="Times New Roman" w:hAnsi="Times New Roman" w:cs="Times New Roman"/>
          <w:sz w:val="24"/>
          <w:szCs w:val="24"/>
        </w:rPr>
        <w:t xml:space="preserve"> can make informed decisions. As a consultant, providing tailored recommendations will help the company build a resilient and adaptable sourcing model that supports its global ambitions.</w:t>
      </w:r>
    </w:p>
    <w:p w14:paraId="38E14C23" w14:textId="77777777" w:rsidR="007C14B7" w:rsidRPr="00FF5F02" w:rsidRDefault="007C14B7" w:rsidP="007C14B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32A3D9"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FC47A19"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F8CE8C0"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BC9D529"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29033D58" w14:textId="77777777" w:rsidR="007C14B7" w:rsidRPr="00FF5F02" w:rsidRDefault="007C14B7" w:rsidP="007C14B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551C53" w14:textId="77777777" w:rsidR="007C14B7" w:rsidRPr="00D20F89" w:rsidRDefault="007C14B7" w:rsidP="007C14B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4CEE62C" w14:textId="77777777" w:rsidR="0013727E" w:rsidRPr="0013727E" w:rsidRDefault="0013727E" w:rsidP="007C14B7">
      <w:pPr>
        <w:spacing w:line="360" w:lineRule="auto"/>
        <w:jc w:val="both"/>
        <w:rPr>
          <w:rFonts w:ascii="Times New Roman" w:hAnsi="Times New Roman" w:cs="Times New Roman"/>
          <w:sz w:val="24"/>
          <w:szCs w:val="24"/>
        </w:rPr>
      </w:pPr>
    </w:p>
    <w:p w14:paraId="50DCBD5E" w14:textId="065D67B0"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3. Background:</w:t>
      </w:r>
    </w:p>
    <w:p w14:paraId="3F599A94" w14:textId="0A9975DF" w:rsidR="00AE08AD" w:rsidRPr="008A2D5F" w:rsidRDefault="00BC3565"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XYZ Retail, a</w:t>
      </w:r>
      <w:r w:rsidR="00AE08AD" w:rsidRPr="008A2D5F">
        <w:rPr>
          <w:rFonts w:ascii="Times New Roman" w:hAnsi="Times New Roman" w:cs="Times New Roman"/>
          <w:b/>
          <w:bCs/>
          <w:sz w:val="24"/>
          <w:szCs w:val="24"/>
        </w:rPr>
        <w:t xml:space="preserve"> </w:t>
      </w:r>
      <w:r w:rsidRPr="008A2D5F">
        <w:rPr>
          <w:rFonts w:ascii="Times New Roman" w:hAnsi="Times New Roman" w:cs="Times New Roman"/>
          <w:b/>
          <w:bCs/>
          <w:sz w:val="24"/>
          <w:szCs w:val="24"/>
        </w:rPr>
        <w:t>leading e</w:t>
      </w:r>
      <w:r w:rsidR="00AE08AD" w:rsidRPr="008A2D5F">
        <w:rPr>
          <w:rFonts w:ascii="Times New Roman" w:hAnsi="Times New Roman" w:cs="Times New Roman"/>
          <w:b/>
          <w:bCs/>
          <w:sz w:val="24"/>
          <w:szCs w:val="24"/>
        </w:rPr>
        <w:t xml:space="preserve">-commerce </w:t>
      </w:r>
      <w:r w:rsidRPr="008A2D5F">
        <w:rPr>
          <w:rFonts w:ascii="Times New Roman" w:hAnsi="Times New Roman" w:cs="Times New Roman"/>
          <w:b/>
          <w:bCs/>
          <w:sz w:val="24"/>
          <w:szCs w:val="24"/>
        </w:rPr>
        <w:t>company headquartered in the</w:t>
      </w:r>
      <w:r w:rsidR="00AE08AD" w:rsidRPr="008A2D5F">
        <w:rPr>
          <w:rFonts w:ascii="Times New Roman" w:hAnsi="Times New Roman" w:cs="Times New Roman"/>
          <w:b/>
          <w:bCs/>
          <w:sz w:val="24"/>
          <w:szCs w:val="24"/>
        </w:rPr>
        <w:t xml:space="preserve"> United </w:t>
      </w:r>
      <w:r w:rsidRPr="008A2D5F">
        <w:rPr>
          <w:rFonts w:ascii="Times New Roman" w:hAnsi="Times New Roman" w:cs="Times New Roman"/>
          <w:b/>
          <w:bCs/>
          <w:sz w:val="24"/>
          <w:szCs w:val="24"/>
        </w:rPr>
        <w:t xml:space="preserve">States, has </w:t>
      </w:r>
      <w:r w:rsidR="00AE08AD" w:rsidRPr="008A2D5F">
        <w:rPr>
          <w:rFonts w:ascii="Times New Roman" w:hAnsi="Times New Roman" w:cs="Times New Roman"/>
          <w:b/>
          <w:bCs/>
          <w:sz w:val="24"/>
          <w:szCs w:val="24"/>
        </w:rPr>
        <w:t>revolutionized online shopping with its customer-centric approach, competitive pricing, and wide range of product offerings. Over the past five years, the company has expanded its operations to several countries across North America, Europe, and Asia, resulting in exponential growth in revenue and customer base. However, this rapid expansion has led to increasing operational complexities, higher overhead costs, and challenges in managing non-core functions such as customer support, payroll processing, and data entry.</w:t>
      </w:r>
    </w:p>
    <w:p w14:paraId="6B8C08D0"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The Challenge:</w:t>
      </w:r>
    </w:p>
    <w:p w14:paraId="763B06B9" w14:textId="0AA65D40"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 xml:space="preserve">To focus on its core business strategies and improve efficiency, XYZ Retail has decided to outsource these non-core processes to a Business Process Outsourcing (BPO) provider. The </w:t>
      </w:r>
      <w:r w:rsidR="00BC3565" w:rsidRPr="008A2D5F">
        <w:rPr>
          <w:rFonts w:ascii="Times New Roman" w:hAnsi="Times New Roman" w:cs="Times New Roman"/>
          <w:b/>
          <w:bCs/>
          <w:sz w:val="24"/>
          <w:szCs w:val="24"/>
        </w:rPr>
        <w:t>goal is to achieve cost optimization, streamline operations, and enhance customer</w:t>
      </w:r>
      <w:r w:rsidRPr="008A2D5F">
        <w:rPr>
          <w:rFonts w:ascii="Times New Roman" w:hAnsi="Times New Roman" w:cs="Times New Roman"/>
          <w:b/>
          <w:bCs/>
          <w:sz w:val="24"/>
          <w:szCs w:val="24"/>
        </w:rPr>
        <w:t xml:space="preserve"> satisfaction while ensuring compliance with international regulations and data security standards.</w:t>
      </w:r>
    </w:p>
    <w:p w14:paraId="517DEE74"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The Options:</w:t>
      </w:r>
    </w:p>
    <w:p w14:paraId="6731ACBC"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After extensive market research, XYZ Retail shortlisted three potential BPO providers:</w:t>
      </w:r>
    </w:p>
    <w:p w14:paraId="77BC84E8"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1.   Provider A:</w:t>
      </w:r>
    </w:p>
    <w:p w14:paraId="1643A59B" w14:textId="3E291FB2" w:rsidR="00AE08AD" w:rsidRPr="008A2D5F" w:rsidRDefault="00AE08AD" w:rsidP="007C14B7">
      <w:pPr>
        <w:pStyle w:val="ListParagraph"/>
        <w:numPr>
          <w:ilvl w:val="0"/>
          <w:numId w:val="1"/>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lastRenderedPageBreak/>
        <w:t>A global leader in BPO services with over 20 years of industry experience.</w:t>
      </w:r>
    </w:p>
    <w:p w14:paraId="3C34DF62" w14:textId="4351062D" w:rsidR="00AE08AD" w:rsidRPr="008A2D5F" w:rsidRDefault="00AE08AD" w:rsidP="007C14B7">
      <w:pPr>
        <w:pStyle w:val="ListParagraph"/>
        <w:numPr>
          <w:ilvl w:val="0"/>
          <w:numId w:val="1"/>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Proven expertise in managing large-scale operations for Fortune 500 clients.</w:t>
      </w:r>
    </w:p>
    <w:p w14:paraId="536A95A8" w14:textId="5A35FC4E" w:rsidR="00AE08AD" w:rsidRPr="008A2D5F" w:rsidRDefault="00AE08AD" w:rsidP="007C14B7">
      <w:pPr>
        <w:pStyle w:val="ListParagraph"/>
        <w:numPr>
          <w:ilvl w:val="0"/>
          <w:numId w:val="1"/>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High focus on quality assurance, data security, and compliance.</w:t>
      </w:r>
    </w:p>
    <w:p w14:paraId="3AFC2CD1" w14:textId="4F23E21C" w:rsidR="00AE08AD" w:rsidRPr="008A2D5F" w:rsidRDefault="00AE08AD" w:rsidP="007C14B7">
      <w:pPr>
        <w:pStyle w:val="ListParagraph"/>
        <w:numPr>
          <w:ilvl w:val="0"/>
          <w:numId w:val="1"/>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Service costs are 30% higher than competitors due to premium offerings.</w:t>
      </w:r>
    </w:p>
    <w:p w14:paraId="57C7CABF"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2.   Provider B:</w:t>
      </w:r>
    </w:p>
    <w:p w14:paraId="26B9E86A" w14:textId="6BBF8910" w:rsidR="00AE08AD" w:rsidRPr="008A2D5F" w:rsidRDefault="00AE08AD" w:rsidP="007C14B7">
      <w:pPr>
        <w:pStyle w:val="ListParagraph"/>
        <w:numPr>
          <w:ilvl w:val="0"/>
          <w:numId w:val="3"/>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A mid-sized BPO provider with 10 years of experience.</w:t>
      </w:r>
    </w:p>
    <w:p w14:paraId="4515FAFB" w14:textId="10E7C6A3" w:rsidR="00AE08AD" w:rsidRPr="008A2D5F" w:rsidRDefault="00AE08AD" w:rsidP="007C14B7">
      <w:pPr>
        <w:pStyle w:val="ListParagraph"/>
        <w:numPr>
          <w:ilvl w:val="0"/>
          <w:numId w:val="3"/>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Strong reputation for customer service and quick adaptability to client needs.</w:t>
      </w:r>
    </w:p>
    <w:p w14:paraId="774A4C2B" w14:textId="1D063698" w:rsidR="00AE08AD" w:rsidRPr="008A2D5F" w:rsidRDefault="00AE08AD" w:rsidP="007C14B7">
      <w:pPr>
        <w:pStyle w:val="ListParagraph"/>
        <w:numPr>
          <w:ilvl w:val="0"/>
          <w:numId w:val="3"/>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Competitive pricing with flexible service packages.</w:t>
      </w:r>
    </w:p>
    <w:p w14:paraId="7858F76B" w14:textId="4EC407DF" w:rsidR="00AE08AD" w:rsidRPr="008A2D5F" w:rsidRDefault="00AE08AD" w:rsidP="007C14B7">
      <w:pPr>
        <w:pStyle w:val="ListParagraph"/>
        <w:numPr>
          <w:ilvl w:val="0"/>
          <w:numId w:val="3"/>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 xml:space="preserve">Limited scalability and fewer global delivery </w:t>
      </w:r>
      <w:proofErr w:type="spellStart"/>
      <w:r w:rsidRPr="008A2D5F">
        <w:rPr>
          <w:rFonts w:ascii="Times New Roman" w:hAnsi="Times New Roman" w:cs="Times New Roman"/>
          <w:b/>
          <w:bCs/>
          <w:sz w:val="24"/>
          <w:szCs w:val="24"/>
        </w:rPr>
        <w:t>centers</w:t>
      </w:r>
      <w:proofErr w:type="spellEnd"/>
      <w:r w:rsidRPr="008A2D5F">
        <w:rPr>
          <w:rFonts w:ascii="Times New Roman" w:hAnsi="Times New Roman" w:cs="Times New Roman"/>
          <w:b/>
          <w:bCs/>
          <w:sz w:val="24"/>
          <w:szCs w:val="24"/>
        </w:rPr>
        <w:t>.</w:t>
      </w:r>
    </w:p>
    <w:p w14:paraId="3624814F"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3.   Provider C:</w:t>
      </w:r>
    </w:p>
    <w:p w14:paraId="31818BF7" w14:textId="3AF5E0CC" w:rsidR="00AE08AD" w:rsidRPr="008A2D5F" w:rsidRDefault="00AE08AD" w:rsidP="007C14B7">
      <w:pPr>
        <w:pStyle w:val="ListParagraph"/>
        <w:numPr>
          <w:ilvl w:val="0"/>
          <w:numId w:val="4"/>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A new entrant in the BPO market, leveraging cutting-edge technologies such as AI and automation.</w:t>
      </w:r>
    </w:p>
    <w:p w14:paraId="51E35B85" w14:textId="3869CFCC" w:rsidR="00AE08AD" w:rsidRPr="008A2D5F" w:rsidRDefault="00AE08AD" w:rsidP="007C14B7">
      <w:pPr>
        <w:pStyle w:val="ListParagraph"/>
        <w:numPr>
          <w:ilvl w:val="0"/>
          <w:numId w:val="4"/>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Aggressive pricing strategy, with costs nearly 40% lower than Provider A.</w:t>
      </w:r>
    </w:p>
    <w:p w14:paraId="1A3AE086" w14:textId="0D32B4D5" w:rsidR="00AE08AD" w:rsidRPr="008A2D5F" w:rsidRDefault="00AE08AD" w:rsidP="007C14B7">
      <w:pPr>
        <w:pStyle w:val="ListParagraph"/>
        <w:numPr>
          <w:ilvl w:val="0"/>
          <w:numId w:val="4"/>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Potential for innovation-driven efficiency gains.</w:t>
      </w:r>
    </w:p>
    <w:p w14:paraId="5FC43B09" w14:textId="77777777" w:rsidR="00AE08AD" w:rsidRPr="008A2D5F" w:rsidRDefault="00AE08AD" w:rsidP="007C14B7">
      <w:pPr>
        <w:pStyle w:val="ListParagraph"/>
        <w:numPr>
          <w:ilvl w:val="0"/>
          <w:numId w:val="4"/>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O Limited   track   record   and   concerns   over   operational   reliability   and compliance.</w:t>
      </w:r>
    </w:p>
    <w:p w14:paraId="0619B79E"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The Decision Process:</w:t>
      </w:r>
    </w:p>
    <w:p w14:paraId="23A5D8BB"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XYZ Retail’s leadership team is divided on the selection of the BPO partner. Some members advocate for Provider A, citing its reliability and proven expertise, while others prefer the cost-effectiveness and customer-centric approach of Provider B. A few are intrigued by Provider C’s innovative solutions but remain cautious about the risks of partnering with a</w:t>
      </w:r>
    </w:p>
    <w:p w14:paraId="2C78377B"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new player in the market.</w:t>
      </w:r>
    </w:p>
    <w:p w14:paraId="1AF53058"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To make an informed decision, the leadership team has outlined the following evaluation criteria:</w:t>
      </w:r>
    </w:p>
    <w:p w14:paraId="4B4C5E75" w14:textId="2BA2FB8A"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Cost Efficiency: Balancing cost savings with service quality.</w:t>
      </w:r>
    </w:p>
    <w:p w14:paraId="4BD09B13" w14:textId="5197B129"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Operational Excellence: Assessing the provider’s ability to handle high volumes</w:t>
      </w:r>
    </w:p>
    <w:p w14:paraId="1CDA0950" w14:textId="77777777"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while maintaining accuracy.</w:t>
      </w:r>
    </w:p>
    <w:p w14:paraId="73A3FAA1" w14:textId="6DEB620F"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Technology Integration: Compatibility with XYZ Retail’s existing systems and the ability to innovate.</w:t>
      </w:r>
    </w:p>
    <w:p w14:paraId="74D2F802" w14:textId="7BB84B2D"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lastRenderedPageBreak/>
        <w:t>Scalability: Capacity to support XYZ Retail’s growth trajectory.</w:t>
      </w:r>
    </w:p>
    <w:p w14:paraId="5C8158F0" w14:textId="32C72E5B"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Cultural Fit: Alignment with the company’s values and customer-first philosophy.</w:t>
      </w:r>
    </w:p>
    <w:p w14:paraId="693DE4E6" w14:textId="123DA132" w:rsidR="00AE08AD" w:rsidRPr="008A2D5F" w:rsidRDefault="00AE08AD" w:rsidP="007C14B7">
      <w:pPr>
        <w:pStyle w:val="ListParagraph"/>
        <w:numPr>
          <w:ilvl w:val="0"/>
          <w:numId w:val="5"/>
        </w:num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Risk Management: Data security, compliance, and operational reliability.</w:t>
      </w:r>
    </w:p>
    <w:p w14:paraId="0683331C"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Your Task:</w:t>
      </w:r>
    </w:p>
    <w:p w14:paraId="724C6DB2" w14:textId="77777777" w:rsidR="00AE08AD" w:rsidRPr="008A2D5F" w:rsidRDefault="00AE08AD" w:rsidP="007C14B7">
      <w:pPr>
        <w:spacing w:line="360" w:lineRule="auto"/>
        <w:jc w:val="both"/>
        <w:rPr>
          <w:rFonts w:ascii="Times New Roman" w:hAnsi="Times New Roman" w:cs="Times New Roman"/>
          <w:b/>
          <w:bCs/>
          <w:sz w:val="24"/>
          <w:szCs w:val="24"/>
        </w:rPr>
      </w:pPr>
      <w:r w:rsidRPr="008A2D5F">
        <w:rPr>
          <w:rFonts w:ascii="Times New Roman" w:hAnsi="Times New Roman" w:cs="Times New Roman"/>
          <w:b/>
          <w:bCs/>
          <w:sz w:val="24"/>
          <w:szCs w:val="24"/>
        </w:rPr>
        <w:t>As the project manager for this initiative, you are tasked with evaluating the shortlisted providers and recommending the best fit for XYZ Retail. The decision must align with the company’s strategic goals and address both immediate and long-term needs.</w:t>
      </w:r>
    </w:p>
    <w:p w14:paraId="79192C2A" w14:textId="77777777" w:rsidR="00AE08AD" w:rsidRDefault="00AE08AD" w:rsidP="007C14B7">
      <w:pPr>
        <w:spacing w:line="360" w:lineRule="auto"/>
        <w:jc w:val="both"/>
        <w:rPr>
          <w:rFonts w:ascii="Times New Roman" w:hAnsi="Times New Roman" w:cs="Times New Roman"/>
          <w:sz w:val="24"/>
          <w:szCs w:val="24"/>
        </w:rPr>
      </w:pPr>
      <w:r w:rsidRPr="008A2D5F">
        <w:rPr>
          <w:rFonts w:ascii="Times New Roman" w:hAnsi="Times New Roman" w:cs="Times New Roman"/>
          <w:b/>
          <w:bCs/>
          <w:sz w:val="24"/>
          <w:szCs w:val="24"/>
        </w:rPr>
        <w:t>3a. Evaluate the potential risks of choosing each Provider A, B &amp; C, and propose strategies to mitigate them.</w:t>
      </w:r>
    </w:p>
    <w:p w14:paraId="5D1A38A9" w14:textId="77777777" w:rsidR="009342E5" w:rsidRPr="009342E5" w:rsidRDefault="009342E5" w:rsidP="007C14B7">
      <w:pPr>
        <w:spacing w:line="360" w:lineRule="auto"/>
        <w:jc w:val="both"/>
        <w:rPr>
          <w:rFonts w:ascii="Times New Roman" w:hAnsi="Times New Roman" w:cs="Times New Roman"/>
          <w:b/>
          <w:bCs/>
          <w:sz w:val="24"/>
          <w:szCs w:val="24"/>
        </w:rPr>
      </w:pPr>
      <w:r w:rsidRPr="009342E5">
        <w:rPr>
          <w:rFonts w:ascii="Times New Roman" w:hAnsi="Times New Roman" w:cs="Times New Roman"/>
          <w:b/>
          <w:bCs/>
          <w:sz w:val="24"/>
          <w:szCs w:val="24"/>
        </w:rPr>
        <w:t>Answer:</w:t>
      </w:r>
    </w:p>
    <w:p w14:paraId="51FC8070" w14:textId="77777777" w:rsidR="009342E5" w:rsidRPr="009342E5" w:rsidRDefault="009342E5" w:rsidP="007C14B7">
      <w:pPr>
        <w:spacing w:line="360" w:lineRule="auto"/>
        <w:jc w:val="both"/>
        <w:rPr>
          <w:rFonts w:ascii="Times New Roman" w:hAnsi="Times New Roman" w:cs="Times New Roman"/>
          <w:sz w:val="24"/>
          <w:szCs w:val="24"/>
        </w:rPr>
      </w:pPr>
      <w:r w:rsidRPr="009342E5">
        <w:rPr>
          <w:rFonts w:ascii="Times New Roman" w:hAnsi="Times New Roman" w:cs="Times New Roman"/>
          <w:b/>
          <w:bCs/>
          <w:sz w:val="24"/>
          <w:szCs w:val="24"/>
          <w:u w:val="single"/>
        </w:rPr>
        <w:t>Introduction</w:t>
      </w:r>
      <w:r w:rsidRPr="009342E5">
        <w:rPr>
          <w:rFonts w:ascii="Times New Roman" w:hAnsi="Times New Roman" w:cs="Times New Roman"/>
          <w:b/>
          <w:bCs/>
          <w:sz w:val="24"/>
          <w:szCs w:val="24"/>
        </w:rPr>
        <w:t>:</w:t>
      </w:r>
    </w:p>
    <w:p w14:paraId="4AE846BF" w14:textId="2929A442" w:rsidR="009342E5" w:rsidRDefault="002E6CFA" w:rsidP="007C14B7">
      <w:pPr>
        <w:spacing w:line="360" w:lineRule="auto"/>
        <w:jc w:val="both"/>
        <w:rPr>
          <w:rFonts w:ascii="Times New Roman" w:hAnsi="Times New Roman" w:cs="Times New Roman"/>
          <w:sz w:val="24"/>
          <w:szCs w:val="24"/>
        </w:rPr>
      </w:pPr>
      <w:r w:rsidRPr="002E6CFA">
        <w:rPr>
          <w:rFonts w:ascii="Times New Roman" w:hAnsi="Times New Roman" w:cs="Times New Roman"/>
          <w:sz w:val="24"/>
          <w:szCs w:val="24"/>
        </w:rPr>
        <w:t>XYZ Retail, a leading e-commerce company, is outsourcing non-core functions to a BPO provider to optimize costs, enhance efficiency, and maintain compliance. After extensive research, the company has shortlisted three providers: Provider A, a premium and experienced leader; Provider B, a mid-sized, cost-effective provider with adaptability; and Provider C, a new entrant leveraging AI-driven solutions. Each option presents unique risks, including high costs, scalability challenges, and operational reliability. As the project manager, evaluating these risks and proposing mitigation strategies is essential to ensuring a well-informed decision that aligns with XYZ Retail’s long-term growth and operational objectives.</w:t>
      </w:r>
    </w:p>
    <w:p w14:paraId="583C8B37" w14:textId="77777777" w:rsidR="007C14B7" w:rsidRPr="00FF5F02" w:rsidRDefault="007C14B7" w:rsidP="007C14B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5B59519"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225AAF0"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A1B7E46"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BC8090A"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540F94A8" w14:textId="77777777" w:rsidR="007C14B7" w:rsidRPr="00FF5F02" w:rsidRDefault="007C14B7" w:rsidP="007C14B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4C6CA91" w14:textId="77777777" w:rsidR="007C14B7" w:rsidRPr="00D20F89" w:rsidRDefault="007C14B7" w:rsidP="007C14B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B403342" w14:textId="77777777" w:rsidR="002E6CFA" w:rsidRDefault="002E6CFA" w:rsidP="007C14B7">
      <w:pPr>
        <w:spacing w:line="360" w:lineRule="auto"/>
        <w:jc w:val="both"/>
        <w:rPr>
          <w:rFonts w:ascii="Times New Roman" w:hAnsi="Times New Roman" w:cs="Times New Roman"/>
          <w:sz w:val="24"/>
          <w:szCs w:val="24"/>
        </w:rPr>
      </w:pPr>
    </w:p>
    <w:p w14:paraId="55C033AE" w14:textId="77777777" w:rsidR="00AE08AD" w:rsidRPr="002E6CFA" w:rsidRDefault="00AE08AD" w:rsidP="007C14B7">
      <w:pPr>
        <w:spacing w:line="360" w:lineRule="auto"/>
        <w:jc w:val="both"/>
        <w:rPr>
          <w:rFonts w:ascii="Times New Roman" w:hAnsi="Times New Roman" w:cs="Times New Roman"/>
          <w:b/>
          <w:bCs/>
          <w:sz w:val="24"/>
          <w:szCs w:val="24"/>
        </w:rPr>
      </w:pPr>
      <w:r w:rsidRPr="002E6CFA">
        <w:rPr>
          <w:rFonts w:ascii="Times New Roman" w:hAnsi="Times New Roman" w:cs="Times New Roman"/>
          <w:b/>
          <w:bCs/>
          <w:sz w:val="24"/>
          <w:szCs w:val="24"/>
        </w:rPr>
        <w:t>3b. Discuss the role of cultural fit and customer focus in selecting a BPO partner for a company like XYZ Retail.</w:t>
      </w:r>
    </w:p>
    <w:p w14:paraId="587FC12F" w14:textId="77777777" w:rsidR="009342E5" w:rsidRPr="009342E5" w:rsidRDefault="009342E5" w:rsidP="007C14B7">
      <w:pPr>
        <w:spacing w:line="360" w:lineRule="auto"/>
        <w:jc w:val="both"/>
        <w:rPr>
          <w:rFonts w:ascii="Times New Roman" w:hAnsi="Times New Roman" w:cs="Times New Roman"/>
          <w:b/>
          <w:bCs/>
          <w:sz w:val="24"/>
          <w:szCs w:val="24"/>
        </w:rPr>
      </w:pPr>
      <w:r w:rsidRPr="009342E5">
        <w:rPr>
          <w:rFonts w:ascii="Times New Roman" w:hAnsi="Times New Roman" w:cs="Times New Roman"/>
          <w:b/>
          <w:bCs/>
          <w:sz w:val="24"/>
          <w:szCs w:val="24"/>
        </w:rPr>
        <w:t>Answer:</w:t>
      </w:r>
    </w:p>
    <w:p w14:paraId="38230643" w14:textId="77777777" w:rsidR="009342E5" w:rsidRPr="009342E5" w:rsidRDefault="009342E5" w:rsidP="007C14B7">
      <w:pPr>
        <w:spacing w:line="360" w:lineRule="auto"/>
        <w:jc w:val="both"/>
        <w:rPr>
          <w:rFonts w:ascii="Times New Roman" w:hAnsi="Times New Roman" w:cs="Times New Roman"/>
          <w:sz w:val="24"/>
          <w:szCs w:val="24"/>
        </w:rPr>
      </w:pPr>
      <w:r w:rsidRPr="009342E5">
        <w:rPr>
          <w:rFonts w:ascii="Times New Roman" w:hAnsi="Times New Roman" w:cs="Times New Roman"/>
          <w:b/>
          <w:bCs/>
          <w:sz w:val="24"/>
          <w:szCs w:val="24"/>
          <w:u w:val="single"/>
        </w:rPr>
        <w:t>Introduction</w:t>
      </w:r>
      <w:r w:rsidRPr="009342E5">
        <w:rPr>
          <w:rFonts w:ascii="Times New Roman" w:hAnsi="Times New Roman" w:cs="Times New Roman"/>
          <w:b/>
          <w:bCs/>
          <w:sz w:val="24"/>
          <w:szCs w:val="24"/>
        </w:rPr>
        <w:t>:</w:t>
      </w:r>
    </w:p>
    <w:p w14:paraId="0EF90E9D" w14:textId="6C80D2B2" w:rsidR="009342E5" w:rsidRDefault="002E6CFA" w:rsidP="007C14B7">
      <w:pPr>
        <w:spacing w:line="360" w:lineRule="auto"/>
        <w:jc w:val="both"/>
        <w:rPr>
          <w:rFonts w:ascii="Times New Roman" w:hAnsi="Times New Roman" w:cs="Times New Roman"/>
          <w:sz w:val="24"/>
          <w:szCs w:val="24"/>
        </w:rPr>
      </w:pPr>
      <w:r w:rsidRPr="002E6CFA">
        <w:rPr>
          <w:rFonts w:ascii="Times New Roman" w:hAnsi="Times New Roman" w:cs="Times New Roman"/>
          <w:sz w:val="24"/>
          <w:szCs w:val="24"/>
        </w:rPr>
        <w:t>Selecting the right BPO partner for XYZ Retail requires more than just cost and efficiency considerations; cultural fit and customer focus are critical factors. As a customer-centric e-commerce company, XYZ Retail must ensure that its outsourcing partner aligns with its values, service standards, and commitment to customer satisfaction. A strong cultural fit enhances collaboration, communication, and overall service quality, while a customer-focused approach ensures seamless interactions and positive brand perception. Evaluating a provider’s work culture, training programs, and customer service philosophy will help XYZ Retail maintain its competitive edge while achieving operational efficiency and long-term business success.</w:t>
      </w:r>
    </w:p>
    <w:p w14:paraId="5371754C" w14:textId="77777777" w:rsidR="002E6CFA" w:rsidRDefault="002E6CFA" w:rsidP="007C14B7">
      <w:pPr>
        <w:spacing w:line="360" w:lineRule="auto"/>
        <w:jc w:val="both"/>
        <w:rPr>
          <w:rFonts w:ascii="Times New Roman" w:hAnsi="Times New Roman" w:cs="Times New Roman"/>
          <w:sz w:val="24"/>
          <w:szCs w:val="24"/>
        </w:rPr>
      </w:pPr>
    </w:p>
    <w:p w14:paraId="69FFB61D" w14:textId="77777777" w:rsidR="007C14B7" w:rsidRPr="00FF5F02" w:rsidRDefault="007C14B7" w:rsidP="007C14B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1FA60C9"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D5FC839"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911E4D"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4469E1" w14:textId="77777777" w:rsidR="007C14B7" w:rsidRPr="00FF5F02" w:rsidRDefault="007C14B7" w:rsidP="007C14B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6B9ECAF5" w14:textId="77777777" w:rsidR="007C14B7" w:rsidRPr="00FF5F02" w:rsidRDefault="007C14B7" w:rsidP="007C14B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5DCFA43" w14:textId="77777777" w:rsidR="007C14B7" w:rsidRPr="00D20F89" w:rsidRDefault="007C14B7" w:rsidP="007C14B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1E63262A" w14:textId="77777777" w:rsidR="009342E5" w:rsidRPr="00AE08AD" w:rsidRDefault="009342E5" w:rsidP="007C14B7">
      <w:pPr>
        <w:spacing w:line="360" w:lineRule="auto"/>
        <w:jc w:val="both"/>
        <w:rPr>
          <w:rFonts w:ascii="Times New Roman" w:hAnsi="Times New Roman" w:cs="Times New Roman"/>
          <w:sz w:val="24"/>
          <w:szCs w:val="24"/>
        </w:rPr>
      </w:pPr>
    </w:p>
    <w:p w14:paraId="7C61FD00" w14:textId="77777777" w:rsidR="002B5A6B" w:rsidRPr="00AE08AD" w:rsidRDefault="002B5A6B" w:rsidP="007C14B7">
      <w:pPr>
        <w:spacing w:line="360" w:lineRule="auto"/>
        <w:jc w:val="both"/>
        <w:rPr>
          <w:rFonts w:ascii="Times New Roman" w:hAnsi="Times New Roman" w:cs="Times New Roman"/>
          <w:sz w:val="24"/>
          <w:szCs w:val="24"/>
        </w:rPr>
      </w:pPr>
    </w:p>
    <w:sectPr w:rsidR="002B5A6B" w:rsidRPr="00AE08AD" w:rsidSect="007C14B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39AA"/>
    <w:multiLevelType w:val="hybridMultilevel"/>
    <w:tmpl w:val="E77619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C4F44"/>
    <w:multiLevelType w:val="hybridMultilevel"/>
    <w:tmpl w:val="829E4AEA"/>
    <w:lvl w:ilvl="0" w:tplc="0FEAD0D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253CDA"/>
    <w:multiLevelType w:val="hybridMultilevel"/>
    <w:tmpl w:val="7C16C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91338A"/>
    <w:multiLevelType w:val="hybridMultilevel"/>
    <w:tmpl w:val="F4FE6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6513F8"/>
    <w:multiLevelType w:val="hybridMultilevel"/>
    <w:tmpl w:val="9D206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57602CA"/>
    <w:multiLevelType w:val="hybridMultilevel"/>
    <w:tmpl w:val="0082C4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3257248">
    <w:abstractNumId w:val="3"/>
  </w:num>
  <w:num w:numId="2" w16cid:durableId="639505475">
    <w:abstractNumId w:val="1"/>
  </w:num>
  <w:num w:numId="3" w16cid:durableId="833304426">
    <w:abstractNumId w:val="2"/>
  </w:num>
  <w:num w:numId="4" w16cid:durableId="1139957610">
    <w:abstractNumId w:val="4"/>
  </w:num>
  <w:num w:numId="5" w16cid:durableId="1542589447">
    <w:abstractNumId w:val="0"/>
  </w:num>
  <w:num w:numId="6" w16cid:durableId="208224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AD"/>
    <w:rsid w:val="000E6F71"/>
    <w:rsid w:val="001071FE"/>
    <w:rsid w:val="0013727E"/>
    <w:rsid w:val="00143C06"/>
    <w:rsid w:val="00171F07"/>
    <w:rsid w:val="001F6B1A"/>
    <w:rsid w:val="00215E33"/>
    <w:rsid w:val="00261E90"/>
    <w:rsid w:val="002B5A6B"/>
    <w:rsid w:val="002E6CFA"/>
    <w:rsid w:val="002F37E0"/>
    <w:rsid w:val="003B59D5"/>
    <w:rsid w:val="004C5345"/>
    <w:rsid w:val="00533E2B"/>
    <w:rsid w:val="005F5F73"/>
    <w:rsid w:val="007C14B7"/>
    <w:rsid w:val="0084217A"/>
    <w:rsid w:val="008A2D5F"/>
    <w:rsid w:val="008A3539"/>
    <w:rsid w:val="008A4EAB"/>
    <w:rsid w:val="008D1260"/>
    <w:rsid w:val="008D4BCC"/>
    <w:rsid w:val="0091708D"/>
    <w:rsid w:val="009342E5"/>
    <w:rsid w:val="009B4D78"/>
    <w:rsid w:val="009E4E32"/>
    <w:rsid w:val="00A27144"/>
    <w:rsid w:val="00AE08AD"/>
    <w:rsid w:val="00B071E9"/>
    <w:rsid w:val="00B072C9"/>
    <w:rsid w:val="00B32C6E"/>
    <w:rsid w:val="00BC3565"/>
    <w:rsid w:val="00BE6F6D"/>
    <w:rsid w:val="00C02EE2"/>
    <w:rsid w:val="00C371E8"/>
    <w:rsid w:val="00C60BCB"/>
    <w:rsid w:val="00C82637"/>
    <w:rsid w:val="00EB53DB"/>
    <w:rsid w:val="00FE4C64"/>
    <w:rsid w:val="00FF1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44A3"/>
  <w15:chartTrackingRefBased/>
  <w15:docId w15:val="{47550929-6F32-4F79-BC8C-A2F552D0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8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8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8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8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8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8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8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8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8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8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8AD"/>
    <w:rPr>
      <w:rFonts w:eastAsiaTheme="majorEastAsia" w:cstheme="majorBidi"/>
      <w:color w:val="272727" w:themeColor="text1" w:themeTint="D8"/>
    </w:rPr>
  </w:style>
  <w:style w:type="paragraph" w:styleId="Title">
    <w:name w:val="Title"/>
    <w:basedOn w:val="Normal"/>
    <w:next w:val="Normal"/>
    <w:link w:val="TitleChar"/>
    <w:uiPriority w:val="10"/>
    <w:qFormat/>
    <w:rsid w:val="00AE0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8AD"/>
    <w:pPr>
      <w:spacing w:before="160"/>
      <w:jc w:val="center"/>
    </w:pPr>
    <w:rPr>
      <w:i/>
      <w:iCs/>
      <w:color w:val="404040" w:themeColor="text1" w:themeTint="BF"/>
    </w:rPr>
  </w:style>
  <w:style w:type="character" w:customStyle="1" w:styleId="QuoteChar">
    <w:name w:val="Quote Char"/>
    <w:basedOn w:val="DefaultParagraphFont"/>
    <w:link w:val="Quote"/>
    <w:uiPriority w:val="29"/>
    <w:rsid w:val="00AE08AD"/>
    <w:rPr>
      <w:i/>
      <w:iCs/>
      <w:color w:val="404040" w:themeColor="text1" w:themeTint="BF"/>
    </w:rPr>
  </w:style>
  <w:style w:type="paragraph" w:styleId="ListParagraph">
    <w:name w:val="List Paragraph"/>
    <w:basedOn w:val="Normal"/>
    <w:uiPriority w:val="34"/>
    <w:qFormat/>
    <w:rsid w:val="00AE08AD"/>
    <w:pPr>
      <w:ind w:left="720"/>
      <w:contextualSpacing/>
    </w:pPr>
  </w:style>
  <w:style w:type="character" w:styleId="IntenseEmphasis">
    <w:name w:val="Intense Emphasis"/>
    <w:basedOn w:val="DefaultParagraphFont"/>
    <w:uiPriority w:val="21"/>
    <w:qFormat/>
    <w:rsid w:val="00AE08AD"/>
    <w:rPr>
      <w:i/>
      <w:iCs/>
      <w:color w:val="2F5496" w:themeColor="accent1" w:themeShade="BF"/>
    </w:rPr>
  </w:style>
  <w:style w:type="paragraph" w:styleId="IntenseQuote">
    <w:name w:val="Intense Quote"/>
    <w:basedOn w:val="Normal"/>
    <w:next w:val="Normal"/>
    <w:link w:val="IntenseQuoteChar"/>
    <w:uiPriority w:val="30"/>
    <w:qFormat/>
    <w:rsid w:val="00AE0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8AD"/>
    <w:rPr>
      <w:i/>
      <w:iCs/>
      <w:color w:val="2F5496" w:themeColor="accent1" w:themeShade="BF"/>
    </w:rPr>
  </w:style>
  <w:style w:type="character" w:styleId="IntenseReference">
    <w:name w:val="Intense Reference"/>
    <w:basedOn w:val="DefaultParagraphFont"/>
    <w:uiPriority w:val="32"/>
    <w:qFormat/>
    <w:rsid w:val="00AE08AD"/>
    <w:rPr>
      <w:b/>
      <w:bCs/>
      <w:smallCaps/>
      <w:color w:val="2F5496" w:themeColor="accent1" w:themeShade="BF"/>
      <w:spacing w:val="5"/>
    </w:rPr>
  </w:style>
  <w:style w:type="character" w:styleId="Hyperlink">
    <w:name w:val="Hyperlink"/>
    <w:basedOn w:val="DefaultParagraphFont"/>
    <w:uiPriority w:val="99"/>
    <w:unhideWhenUsed/>
    <w:rsid w:val="007C1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48675">
      <w:bodyDiv w:val="1"/>
      <w:marLeft w:val="0"/>
      <w:marRight w:val="0"/>
      <w:marTop w:val="0"/>
      <w:marBottom w:val="0"/>
      <w:divBdr>
        <w:top w:val="none" w:sz="0" w:space="0" w:color="auto"/>
        <w:left w:val="none" w:sz="0" w:space="0" w:color="auto"/>
        <w:bottom w:val="none" w:sz="0" w:space="0" w:color="auto"/>
        <w:right w:val="none" w:sz="0" w:space="0" w:color="auto"/>
      </w:divBdr>
    </w:div>
    <w:div w:id="754087258">
      <w:bodyDiv w:val="1"/>
      <w:marLeft w:val="0"/>
      <w:marRight w:val="0"/>
      <w:marTop w:val="0"/>
      <w:marBottom w:val="0"/>
      <w:divBdr>
        <w:top w:val="none" w:sz="0" w:space="0" w:color="auto"/>
        <w:left w:val="none" w:sz="0" w:space="0" w:color="auto"/>
        <w:bottom w:val="none" w:sz="0" w:space="0" w:color="auto"/>
        <w:right w:val="none" w:sz="0" w:space="0" w:color="auto"/>
      </w:divBdr>
    </w:div>
    <w:div w:id="1329598890">
      <w:bodyDiv w:val="1"/>
      <w:marLeft w:val="0"/>
      <w:marRight w:val="0"/>
      <w:marTop w:val="0"/>
      <w:marBottom w:val="0"/>
      <w:divBdr>
        <w:top w:val="none" w:sz="0" w:space="0" w:color="auto"/>
        <w:left w:val="none" w:sz="0" w:space="0" w:color="auto"/>
        <w:bottom w:val="none" w:sz="0" w:space="0" w:color="auto"/>
        <w:right w:val="none" w:sz="0" w:space="0" w:color="auto"/>
      </w:divBdr>
    </w:div>
    <w:div w:id="1358431236">
      <w:bodyDiv w:val="1"/>
      <w:marLeft w:val="0"/>
      <w:marRight w:val="0"/>
      <w:marTop w:val="0"/>
      <w:marBottom w:val="0"/>
      <w:divBdr>
        <w:top w:val="none" w:sz="0" w:space="0" w:color="auto"/>
        <w:left w:val="none" w:sz="0" w:space="0" w:color="auto"/>
        <w:bottom w:val="none" w:sz="0" w:space="0" w:color="auto"/>
        <w:right w:val="none" w:sz="0" w:space="0" w:color="auto"/>
      </w:divBdr>
    </w:div>
    <w:div w:id="1419597999">
      <w:bodyDiv w:val="1"/>
      <w:marLeft w:val="0"/>
      <w:marRight w:val="0"/>
      <w:marTop w:val="0"/>
      <w:marBottom w:val="0"/>
      <w:divBdr>
        <w:top w:val="none" w:sz="0" w:space="0" w:color="auto"/>
        <w:left w:val="none" w:sz="0" w:space="0" w:color="auto"/>
        <w:bottom w:val="none" w:sz="0" w:space="0" w:color="auto"/>
        <w:right w:val="none" w:sz="0" w:space="0" w:color="auto"/>
      </w:divBdr>
    </w:div>
    <w:div w:id="1615163516">
      <w:bodyDiv w:val="1"/>
      <w:marLeft w:val="0"/>
      <w:marRight w:val="0"/>
      <w:marTop w:val="0"/>
      <w:marBottom w:val="0"/>
      <w:divBdr>
        <w:top w:val="none" w:sz="0" w:space="0" w:color="auto"/>
        <w:left w:val="none" w:sz="0" w:space="0" w:color="auto"/>
        <w:bottom w:val="none" w:sz="0" w:space="0" w:color="auto"/>
        <w:right w:val="none" w:sz="0" w:space="0" w:color="auto"/>
      </w:divBdr>
    </w:div>
    <w:div w:id="1666781768">
      <w:bodyDiv w:val="1"/>
      <w:marLeft w:val="0"/>
      <w:marRight w:val="0"/>
      <w:marTop w:val="0"/>
      <w:marBottom w:val="0"/>
      <w:divBdr>
        <w:top w:val="none" w:sz="0" w:space="0" w:color="auto"/>
        <w:left w:val="none" w:sz="0" w:space="0" w:color="auto"/>
        <w:bottom w:val="none" w:sz="0" w:space="0" w:color="auto"/>
        <w:right w:val="none" w:sz="0" w:space="0" w:color="auto"/>
      </w:divBdr>
    </w:div>
    <w:div w:id="1695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2025-02-11T07:48:00Z</dcterms:created>
  <dcterms:modified xsi:type="dcterms:W3CDTF">2025-02-12T17:45:00Z</dcterms:modified>
</cp:coreProperties>
</file>