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4FBFB" w14:textId="77777777" w:rsidR="001F60AA" w:rsidRPr="001F60AA" w:rsidRDefault="001F60AA" w:rsidP="00EA64B2">
      <w:pPr>
        <w:spacing w:line="360" w:lineRule="auto"/>
        <w:jc w:val="center"/>
        <w:rPr>
          <w:rFonts w:ascii="Times New Roman" w:hAnsi="Times New Roman" w:cs="Times New Roman"/>
          <w:b/>
          <w:bCs/>
          <w:sz w:val="24"/>
          <w:szCs w:val="24"/>
          <w:u w:val="single"/>
        </w:rPr>
      </w:pPr>
      <w:r w:rsidRPr="001F60AA">
        <w:rPr>
          <w:rFonts w:ascii="Times New Roman" w:hAnsi="Times New Roman" w:cs="Times New Roman"/>
          <w:b/>
          <w:bCs/>
          <w:sz w:val="24"/>
          <w:szCs w:val="24"/>
          <w:u w:val="single"/>
        </w:rPr>
        <w:t>Organisation Culture</w:t>
      </w:r>
    </w:p>
    <w:p w14:paraId="5047B71C" w14:textId="77777777" w:rsidR="0048225A" w:rsidRDefault="0048225A" w:rsidP="0048225A">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3DC73CC3" w14:textId="1FCAF2E5" w:rsidR="005D01F8" w:rsidRPr="0048225A" w:rsidRDefault="001F60AA" w:rsidP="00EA64B2">
      <w:pPr>
        <w:spacing w:line="360" w:lineRule="auto"/>
        <w:jc w:val="both"/>
        <w:rPr>
          <w:rFonts w:ascii="Times New Roman" w:hAnsi="Times New Roman" w:cs="Times New Roman"/>
          <w:b/>
          <w:bCs/>
          <w:sz w:val="24"/>
          <w:szCs w:val="24"/>
        </w:rPr>
      </w:pPr>
      <w:r w:rsidRPr="0048225A">
        <w:rPr>
          <w:rFonts w:ascii="Times New Roman" w:hAnsi="Times New Roman" w:cs="Times New Roman"/>
          <w:b/>
          <w:bCs/>
          <w:sz w:val="24"/>
          <w:szCs w:val="24"/>
        </w:rPr>
        <w:t xml:space="preserve">1. Discuss the relationship between a positive, well-aligned corporate culture and organisational success. In your answer, illustrate how cultural liabilities, such as resistance to change or lack of engagement, can impede organisational </w:t>
      </w:r>
      <w:proofErr w:type="gramStart"/>
      <w:r w:rsidRPr="0048225A">
        <w:rPr>
          <w:rFonts w:ascii="Times New Roman" w:hAnsi="Times New Roman" w:cs="Times New Roman"/>
          <w:b/>
          <w:bCs/>
          <w:sz w:val="24"/>
          <w:szCs w:val="24"/>
        </w:rPr>
        <w:t>progress</w:t>
      </w:r>
      <w:proofErr w:type="gramEnd"/>
      <w:r w:rsidRPr="0048225A">
        <w:rPr>
          <w:rFonts w:ascii="Times New Roman" w:hAnsi="Times New Roman" w:cs="Times New Roman"/>
          <w:b/>
          <w:bCs/>
          <w:sz w:val="24"/>
          <w:szCs w:val="24"/>
        </w:rPr>
        <w:t xml:space="preserve"> and provide examples of companies that have either benefited or suffered due to their corporate culture.</w:t>
      </w:r>
    </w:p>
    <w:p w14:paraId="7C3214FD" w14:textId="660E6CB9" w:rsidR="00964503" w:rsidRPr="00964503" w:rsidRDefault="00964503" w:rsidP="00EA64B2">
      <w:pPr>
        <w:spacing w:line="360" w:lineRule="auto"/>
        <w:jc w:val="both"/>
        <w:rPr>
          <w:rFonts w:ascii="Times New Roman" w:hAnsi="Times New Roman" w:cs="Times New Roman"/>
          <w:b/>
          <w:bCs/>
          <w:sz w:val="24"/>
          <w:szCs w:val="24"/>
        </w:rPr>
      </w:pPr>
      <w:r w:rsidRPr="00964503">
        <w:rPr>
          <w:rFonts w:ascii="Times New Roman" w:hAnsi="Times New Roman" w:cs="Times New Roman"/>
          <w:b/>
          <w:bCs/>
          <w:sz w:val="24"/>
          <w:szCs w:val="24"/>
        </w:rPr>
        <w:t>Answer:</w:t>
      </w:r>
    </w:p>
    <w:p w14:paraId="5E195E13" w14:textId="1204AF70" w:rsidR="00964503" w:rsidRPr="00964503" w:rsidRDefault="00964503" w:rsidP="00EA64B2">
      <w:pPr>
        <w:spacing w:line="360" w:lineRule="auto"/>
        <w:jc w:val="both"/>
        <w:rPr>
          <w:rFonts w:ascii="Times New Roman" w:hAnsi="Times New Roman" w:cs="Times New Roman"/>
          <w:b/>
          <w:bCs/>
          <w:sz w:val="24"/>
          <w:szCs w:val="24"/>
        </w:rPr>
      </w:pPr>
      <w:r w:rsidRPr="00964503">
        <w:rPr>
          <w:rFonts w:ascii="Times New Roman" w:hAnsi="Times New Roman" w:cs="Times New Roman"/>
          <w:b/>
          <w:bCs/>
          <w:sz w:val="24"/>
          <w:szCs w:val="24"/>
          <w:u w:val="single"/>
        </w:rPr>
        <w:t>Introduction</w:t>
      </w:r>
      <w:r w:rsidRPr="00964503">
        <w:rPr>
          <w:rFonts w:ascii="Times New Roman" w:hAnsi="Times New Roman" w:cs="Times New Roman"/>
          <w:b/>
          <w:bCs/>
          <w:sz w:val="24"/>
          <w:szCs w:val="24"/>
        </w:rPr>
        <w:t>:</w:t>
      </w:r>
    </w:p>
    <w:p w14:paraId="03D4B01F" w14:textId="11113FA7" w:rsidR="00964503" w:rsidRDefault="00E307A3" w:rsidP="00EA64B2">
      <w:pPr>
        <w:spacing w:line="360" w:lineRule="auto"/>
        <w:jc w:val="both"/>
        <w:rPr>
          <w:rFonts w:ascii="Times New Roman" w:hAnsi="Times New Roman" w:cs="Times New Roman"/>
          <w:sz w:val="24"/>
          <w:szCs w:val="24"/>
        </w:rPr>
      </w:pPr>
      <w:r w:rsidRPr="00E307A3">
        <w:rPr>
          <w:rFonts w:ascii="Times New Roman" w:hAnsi="Times New Roman" w:cs="Times New Roman"/>
          <w:sz w:val="24"/>
          <w:szCs w:val="24"/>
        </w:rPr>
        <w:t>Corporate culture plays a critical role in determining an organization's success. A positive and well-aligned corporate culture fosters employee engagement, enhances collaboration, and drives innovation, ultimately leading to improved performance and productivity. Conversely, cultural liabilities, such as resistance to change, lack of engagement, or toxic environments, can severely hinder progress and affect overall morale. These negative aspects may lead to increased turnover rates, reduced productivity, and difficulty in adapting to market changes. Companies like Google and Zappos exemplify the benefits of a strong, positive culture, resulting in high employee satisfaction and market success. In contrast, companies like Blockbuster, which struggled with cultural inertia and resistance to change, faced significant challenges and ultimately declined. This interplay between corporate culture and organizational outcomes is pivotal for long-term sustainability and growth.</w:t>
      </w:r>
    </w:p>
    <w:p w14:paraId="372DC68F" w14:textId="77777777" w:rsidR="00E307A3" w:rsidRDefault="00E307A3" w:rsidP="00EA64B2">
      <w:pPr>
        <w:spacing w:line="360" w:lineRule="auto"/>
        <w:jc w:val="both"/>
        <w:rPr>
          <w:rFonts w:ascii="Times New Roman" w:hAnsi="Times New Roman" w:cs="Times New Roman"/>
          <w:sz w:val="24"/>
          <w:szCs w:val="24"/>
        </w:rPr>
      </w:pPr>
    </w:p>
    <w:p w14:paraId="7DDEDA31" w14:textId="77777777" w:rsidR="0048225A" w:rsidRPr="00FF5F02" w:rsidRDefault="0048225A" w:rsidP="004822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9658E92"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781B7225"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FF6DFFD"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CFBD223"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3B971C3" w14:textId="77777777" w:rsidR="0048225A" w:rsidRPr="00FF5F02" w:rsidRDefault="0048225A" w:rsidP="004822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2C4E3902" w14:textId="77777777" w:rsidR="0048225A" w:rsidRPr="00D20F89" w:rsidRDefault="0048225A" w:rsidP="004822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081DE4CA" w14:textId="77777777" w:rsidR="0048225A" w:rsidRDefault="0048225A" w:rsidP="00EA64B2">
      <w:pPr>
        <w:spacing w:line="360" w:lineRule="auto"/>
        <w:jc w:val="both"/>
        <w:rPr>
          <w:rFonts w:ascii="Times New Roman" w:hAnsi="Times New Roman" w:cs="Times New Roman"/>
          <w:sz w:val="24"/>
          <w:szCs w:val="24"/>
        </w:rPr>
      </w:pPr>
    </w:p>
    <w:p w14:paraId="223A81BA" w14:textId="77777777" w:rsidR="005D01F8" w:rsidRPr="0048225A" w:rsidRDefault="001F60AA" w:rsidP="00EA64B2">
      <w:pPr>
        <w:spacing w:line="360" w:lineRule="auto"/>
        <w:jc w:val="both"/>
        <w:rPr>
          <w:rFonts w:ascii="Times New Roman" w:hAnsi="Times New Roman" w:cs="Times New Roman"/>
          <w:b/>
          <w:bCs/>
          <w:sz w:val="24"/>
          <w:szCs w:val="24"/>
        </w:rPr>
      </w:pPr>
      <w:r w:rsidRPr="0048225A">
        <w:rPr>
          <w:rFonts w:ascii="Times New Roman" w:hAnsi="Times New Roman" w:cs="Times New Roman"/>
          <w:b/>
          <w:bCs/>
          <w:sz w:val="24"/>
          <w:szCs w:val="24"/>
        </w:rPr>
        <w:t>2.</w:t>
      </w:r>
      <w:r w:rsidR="005D01F8" w:rsidRPr="0048225A">
        <w:rPr>
          <w:rFonts w:ascii="Times New Roman" w:hAnsi="Times New Roman" w:cs="Times New Roman"/>
          <w:b/>
          <w:bCs/>
          <w:sz w:val="24"/>
          <w:szCs w:val="24"/>
        </w:rPr>
        <w:t xml:space="preserve"> </w:t>
      </w:r>
      <w:r w:rsidRPr="0048225A">
        <w:rPr>
          <w:rFonts w:ascii="Times New Roman" w:hAnsi="Times New Roman" w:cs="Times New Roman"/>
          <w:b/>
          <w:bCs/>
          <w:sz w:val="24"/>
          <w:szCs w:val="24"/>
        </w:rPr>
        <w:t>Outline the step-by-step process of changing organisational culture. Discuss the internal and external factors that might necessitate cultural change within an organisation. Provide practical examples of how organisations can successfully implement these changes, focusing on leadership's role and the importance of communication.</w:t>
      </w:r>
    </w:p>
    <w:p w14:paraId="1625BC5C" w14:textId="77777777" w:rsidR="00964503" w:rsidRPr="00964503" w:rsidRDefault="00964503" w:rsidP="00964503">
      <w:pPr>
        <w:spacing w:line="360" w:lineRule="auto"/>
        <w:jc w:val="both"/>
        <w:rPr>
          <w:rFonts w:ascii="Times New Roman" w:hAnsi="Times New Roman" w:cs="Times New Roman"/>
          <w:b/>
          <w:bCs/>
          <w:sz w:val="24"/>
          <w:szCs w:val="24"/>
        </w:rPr>
      </w:pPr>
      <w:r w:rsidRPr="00964503">
        <w:rPr>
          <w:rFonts w:ascii="Times New Roman" w:hAnsi="Times New Roman" w:cs="Times New Roman"/>
          <w:b/>
          <w:bCs/>
          <w:sz w:val="24"/>
          <w:szCs w:val="24"/>
        </w:rPr>
        <w:t>Answer:</w:t>
      </w:r>
    </w:p>
    <w:p w14:paraId="3C568CEF" w14:textId="40B7C6F3" w:rsidR="00964503" w:rsidRDefault="00964503" w:rsidP="00964503">
      <w:pPr>
        <w:spacing w:line="360" w:lineRule="auto"/>
        <w:jc w:val="both"/>
        <w:rPr>
          <w:rFonts w:ascii="Times New Roman" w:hAnsi="Times New Roman" w:cs="Times New Roman"/>
          <w:sz w:val="24"/>
          <w:szCs w:val="24"/>
        </w:rPr>
      </w:pPr>
      <w:r w:rsidRPr="00964503">
        <w:rPr>
          <w:rFonts w:ascii="Times New Roman" w:hAnsi="Times New Roman" w:cs="Times New Roman"/>
          <w:b/>
          <w:bCs/>
          <w:sz w:val="24"/>
          <w:szCs w:val="24"/>
          <w:u w:val="single"/>
        </w:rPr>
        <w:t>Introduction</w:t>
      </w:r>
      <w:r w:rsidRPr="00964503">
        <w:rPr>
          <w:rFonts w:ascii="Times New Roman" w:hAnsi="Times New Roman" w:cs="Times New Roman"/>
          <w:b/>
          <w:bCs/>
          <w:sz w:val="24"/>
          <w:szCs w:val="24"/>
        </w:rPr>
        <w:t>:</w:t>
      </w:r>
    </w:p>
    <w:p w14:paraId="6FCFE8E0" w14:textId="39D51B6F" w:rsidR="00964503" w:rsidRDefault="00EA480F" w:rsidP="00EA64B2">
      <w:pPr>
        <w:spacing w:line="360" w:lineRule="auto"/>
        <w:jc w:val="both"/>
        <w:rPr>
          <w:rFonts w:ascii="Times New Roman" w:hAnsi="Times New Roman" w:cs="Times New Roman"/>
          <w:sz w:val="24"/>
          <w:szCs w:val="24"/>
        </w:rPr>
      </w:pPr>
      <w:r w:rsidRPr="00EA480F">
        <w:rPr>
          <w:rFonts w:ascii="Times New Roman" w:hAnsi="Times New Roman" w:cs="Times New Roman"/>
          <w:sz w:val="24"/>
          <w:szCs w:val="24"/>
        </w:rPr>
        <w:t xml:space="preserve">Changing organizational culture is a complex yet crucial </w:t>
      </w:r>
      <w:proofErr w:type="spellStart"/>
      <w:r w:rsidRPr="00EA480F">
        <w:rPr>
          <w:rFonts w:ascii="Times New Roman" w:hAnsi="Times New Roman" w:cs="Times New Roman"/>
          <w:sz w:val="24"/>
          <w:szCs w:val="24"/>
        </w:rPr>
        <w:t>endeavor</w:t>
      </w:r>
      <w:proofErr w:type="spellEnd"/>
      <w:r w:rsidRPr="00EA480F">
        <w:rPr>
          <w:rFonts w:ascii="Times New Roman" w:hAnsi="Times New Roman" w:cs="Times New Roman"/>
          <w:sz w:val="24"/>
          <w:szCs w:val="24"/>
        </w:rPr>
        <w:t xml:space="preserve"> that can significantly impact a company's effectiveness and overall success. An organization's culture encompasses its values, beliefs, and </w:t>
      </w:r>
      <w:proofErr w:type="spellStart"/>
      <w:r w:rsidRPr="00EA480F">
        <w:rPr>
          <w:rFonts w:ascii="Times New Roman" w:hAnsi="Times New Roman" w:cs="Times New Roman"/>
          <w:sz w:val="24"/>
          <w:szCs w:val="24"/>
        </w:rPr>
        <w:t>behaviors</w:t>
      </w:r>
      <w:proofErr w:type="spellEnd"/>
      <w:r w:rsidRPr="00EA480F">
        <w:rPr>
          <w:rFonts w:ascii="Times New Roman" w:hAnsi="Times New Roman" w:cs="Times New Roman"/>
          <w:sz w:val="24"/>
          <w:szCs w:val="24"/>
        </w:rPr>
        <w:t>, shaping how employees interact and work together. Several internal and external factors, such as shifts in leadership, changes in market dynamics, technological advancements, and evolving employee expectations, may necessitate a cultural transformation. Implementing such changes requires a strategic approach that includes assessing the current culture, defining desired changes, engaging leadership, and fostering open communication throughout the organization. Successful cultural change is often exemplified by companies that prioritize transparency, inclusivity, and adaptability, ensuring that all employees understand and embrace the new cultural direction. This process, when led effectively, can create a more agile and resilient organization ready to meet contemporary challenges.</w:t>
      </w:r>
    </w:p>
    <w:p w14:paraId="38C2ACCD" w14:textId="77777777" w:rsidR="00EA480F" w:rsidRDefault="00EA480F" w:rsidP="00EA64B2">
      <w:pPr>
        <w:spacing w:line="360" w:lineRule="auto"/>
        <w:jc w:val="both"/>
        <w:rPr>
          <w:rFonts w:ascii="Times New Roman" w:hAnsi="Times New Roman" w:cs="Times New Roman"/>
          <w:sz w:val="24"/>
          <w:szCs w:val="24"/>
        </w:rPr>
      </w:pPr>
    </w:p>
    <w:p w14:paraId="14DF1EB6" w14:textId="77777777" w:rsidR="0048225A" w:rsidRPr="00FF5F02" w:rsidRDefault="0048225A" w:rsidP="004822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EA9E13E"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6632D90B"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7BD6CD0"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9043E08"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2CC83E9" w14:textId="77777777" w:rsidR="0048225A" w:rsidRPr="00FF5F02" w:rsidRDefault="0048225A" w:rsidP="004822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AED54AA" w14:textId="77777777" w:rsidR="0048225A" w:rsidRPr="00D20F89" w:rsidRDefault="0048225A" w:rsidP="004822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B43D8C1" w14:textId="77777777" w:rsidR="0048225A" w:rsidRDefault="0048225A" w:rsidP="00EA64B2">
      <w:pPr>
        <w:spacing w:line="360" w:lineRule="auto"/>
        <w:jc w:val="both"/>
        <w:rPr>
          <w:rFonts w:ascii="Times New Roman" w:hAnsi="Times New Roman" w:cs="Times New Roman"/>
          <w:sz w:val="24"/>
          <w:szCs w:val="24"/>
        </w:rPr>
      </w:pPr>
    </w:p>
    <w:p w14:paraId="06844523" w14:textId="77777777" w:rsidR="005D01F8" w:rsidRPr="0048225A" w:rsidRDefault="001F60AA" w:rsidP="00EA64B2">
      <w:pPr>
        <w:spacing w:line="360" w:lineRule="auto"/>
        <w:jc w:val="both"/>
        <w:rPr>
          <w:rFonts w:ascii="Times New Roman" w:hAnsi="Times New Roman" w:cs="Times New Roman"/>
          <w:b/>
          <w:bCs/>
          <w:sz w:val="24"/>
          <w:szCs w:val="24"/>
        </w:rPr>
      </w:pPr>
      <w:r w:rsidRPr="0048225A">
        <w:rPr>
          <w:rFonts w:ascii="Times New Roman" w:hAnsi="Times New Roman" w:cs="Times New Roman"/>
          <w:b/>
          <w:bCs/>
          <w:sz w:val="24"/>
          <w:szCs w:val="24"/>
        </w:rPr>
        <w:t>3.</w:t>
      </w:r>
      <w:r w:rsidR="005D01F8" w:rsidRPr="0048225A">
        <w:rPr>
          <w:rFonts w:ascii="Times New Roman" w:hAnsi="Times New Roman" w:cs="Times New Roman"/>
          <w:b/>
          <w:bCs/>
          <w:sz w:val="24"/>
          <w:szCs w:val="24"/>
        </w:rPr>
        <w:t xml:space="preserve"> </w:t>
      </w:r>
      <w:r w:rsidRPr="0048225A">
        <w:rPr>
          <w:rFonts w:ascii="Times New Roman" w:hAnsi="Times New Roman" w:cs="Times New Roman"/>
          <w:b/>
          <w:bCs/>
          <w:sz w:val="24"/>
          <w:szCs w:val="24"/>
        </w:rPr>
        <w:t>Xanadu Corp., a prominent player in its industry, has long operated under a structured and hierarchical culture that has provided stability and success over the years. This culture, characterized by a clear chain of command, strict adherence to established procedures, and a top-down decision-making approach, has allowed Xanadu to navigate its competitive landscape effectively. However, as market dynamics evolve at an increasingly rapid pace, what once served as a strength is now becoming a significant barrier.</w:t>
      </w:r>
    </w:p>
    <w:p w14:paraId="4B6FFC73" w14:textId="77777777" w:rsidR="005D01F8" w:rsidRPr="0048225A" w:rsidRDefault="001F60AA" w:rsidP="00EA64B2">
      <w:pPr>
        <w:spacing w:line="360" w:lineRule="auto"/>
        <w:jc w:val="both"/>
        <w:rPr>
          <w:rFonts w:ascii="Times New Roman" w:hAnsi="Times New Roman" w:cs="Times New Roman"/>
          <w:b/>
          <w:bCs/>
          <w:sz w:val="24"/>
          <w:szCs w:val="24"/>
        </w:rPr>
      </w:pPr>
      <w:r w:rsidRPr="0048225A">
        <w:rPr>
          <w:rFonts w:ascii="Times New Roman" w:hAnsi="Times New Roman" w:cs="Times New Roman"/>
          <w:b/>
          <w:bCs/>
          <w:sz w:val="24"/>
          <w:szCs w:val="24"/>
        </w:rPr>
        <w:t>The leadership team at Xanadu recognise the urgent need for a cultural shift towards greater flexibility and innovation to remain competitive. Yet, despite their commitment to driving strategic change, they face substantial resistance from within the organization- particularly from middle management and long-tenured employees who are deeply entrenched in the existing system.</w:t>
      </w:r>
    </w:p>
    <w:p w14:paraId="2F62305B" w14:textId="77777777" w:rsidR="005D01F8" w:rsidRPr="0048225A" w:rsidRDefault="001F60AA" w:rsidP="00EA64B2">
      <w:pPr>
        <w:spacing w:line="360" w:lineRule="auto"/>
        <w:jc w:val="both"/>
        <w:rPr>
          <w:rFonts w:ascii="Times New Roman" w:hAnsi="Times New Roman" w:cs="Times New Roman"/>
          <w:b/>
          <w:bCs/>
          <w:sz w:val="24"/>
          <w:szCs w:val="24"/>
        </w:rPr>
      </w:pPr>
      <w:r w:rsidRPr="0048225A">
        <w:rPr>
          <w:rFonts w:ascii="Times New Roman" w:hAnsi="Times New Roman" w:cs="Times New Roman"/>
          <w:b/>
          <w:bCs/>
          <w:sz w:val="24"/>
          <w:szCs w:val="24"/>
        </w:rPr>
        <w:t>The impact of Xanadu’s rigid culture on its ability to implement strategic change is evident in several ways. First, the company’s decision-making process is notoriously slow, with decisions needing to pass through multiple layers of hierarchy before action can be taken.</w:t>
      </w:r>
    </w:p>
    <w:p w14:paraId="1288F082" w14:textId="77777777" w:rsidR="005D01F8" w:rsidRPr="0048225A" w:rsidRDefault="001F60AA" w:rsidP="00EA64B2">
      <w:pPr>
        <w:spacing w:line="360" w:lineRule="auto"/>
        <w:jc w:val="both"/>
        <w:rPr>
          <w:rFonts w:ascii="Times New Roman" w:hAnsi="Times New Roman" w:cs="Times New Roman"/>
          <w:b/>
          <w:bCs/>
          <w:sz w:val="24"/>
          <w:szCs w:val="24"/>
        </w:rPr>
      </w:pPr>
      <w:r w:rsidRPr="0048225A">
        <w:rPr>
          <w:rFonts w:ascii="Times New Roman" w:hAnsi="Times New Roman" w:cs="Times New Roman"/>
          <w:b/>
          <w:bCs/>
          <w:sz w:val="24"/>
          <w:szCs w:val="24"/>
        </w:rPr>
        <w:lastRenderedPageBreak/>
        <w:t>This sluggishness prevents Xanadu from responding swiftly to market shifts and customer demands, giving more agile competitors a distinct advantage. Furthermore, resistance to innovation is deeply ingrained, as the culture prioritizes stability over change. Employees are hesitant to propose or embrace new ideas, stifling the company’s ability to evolve.</w:t>
      </w:r>
    </w:p>
    <w:p w14:paraId="05F1807C" w14:textId="77777777" w:rsidR="005D01F8" w:rsidRPr="0048225A" w:rsidRDefault="001F60AA" w:rsidP="00EA64B2">
      <w:pPr>
        <w:spacing w:line="360" w:lineRule="auto"/>
        <w:jc w:val="both"/>
        <w:rPr>
          <w:rFonts w:ascii="Times New Roman" w:hAnsi="Times New Roman" w:cs="Times New Roman"/>
          <w:b/>
          <w:bCs/>
          <w:sz w:val="24"/>
          <w:szCs w:val="24"/>
        </w:rPr>
      </w:pPr>
      <w:r w:rsidRPr="0048225A">
        <w:rPr>
          <w:rFonts w:ascii="Times New Roman" w:hAnsi="Times New Roman" w:cs="Times New Roman"/>
          <w:b/>
          <w:bCs/>
          <w:sz w:val="24"/>
          <w:szCs w:val="24"/>
        </w:rPr>
        <w:t>This rigidity also leads to employee disengagement, as many feel their contributions are undervalued in a system where directives flow exclusively from the top down. Inflexibility in responding to market changes further compounds the problem, making it difficult for Xanadu to align with shifting industry trends.</w:t>
      </w:r>
    </w:p>
    <w:p w14:paraId="3F87D026" w14:textId="77777777" w:rsidR="005D01F8" w:rsidRPr="0048225A" w:rsidRDefault="001F60AA" w:rsidP="00EA64B2">
      <w:pPr>
        <w:spacing w:line="360" w:lineRule="auto"/>
        <w:jc w:val="both"/>
        <w:rPr>
          <w:rFonts w:ascii="Times New Roman" w:hAnsi="Times New Roman" w:cs="Times New Roman"/>
          <w:b/>
          <w:bCs/>
          <w:sz w:val="24"/>
          <w:szCs w:val="24"/>
        </w:rPr>
      </w:pPr>
      <w:r w:rsidRPr="0048225A">
        <w:rPr>
          <w:rFonts w:ascii="Times New Roman" w:hAnsi="Times New Roman" w:cs="Times New Roman"/>
          <w:b/>
          <w:bCs/>
          <w:sz w:val="24"/>
          <w:szCs w:val="24"/>
        </w:rPr>
        <w:t>Finally, middle management’s resistance to change exacerbates these challenges, as they often act as gatekeepers to innovation, preferring to maintain the status quo. To address these issues, Xanadu’s leadership must take decisive steps to foster a more adaptable culture.</w:t>
      </w:r>
    </w:p>
    <w:p w14:paraId="3E9F69B1" w14:textId="77777777" w:rsidR="005D01F8" w:rsidRDefault="001F60AA" w:rsidP="00EA64B2">
      <w:pPr>
        <w:spacing w:line="360" w:lineRule="auto"/>
        <w:jc w:val="both"/>
        <w:rPr>
          <w:rFonts w:ascii="Times New Roman" w:hAnsi="Times New Roman" w:cs="Times New Roman"/>
          <w:sz w:val="24"/>
          <w:szCs w:val="24"/>
        </w:rPr>
      </w:pPr>
      <w:r w:rsidRPr="0048225A">
        <w:rPr>
          <w:rFonts w:ascii="Times New Roman" w:hAnsi="Times New Roman" w:cs="Times New Roman"/>
          <w:b/>
          <w:bCs/>
          <w:sz w:val="24"/>
          <w:szCs w:val="24"/>
        </w:rPr>
        <w:t>a. Analyse how Xanadu Corp.'s rigid culture is affecting its ability to implement strategic changes?</w:t>
      </w:r>
    </w:p>
    <w:p w14:paraId="5B22CA6C" w14:textId="77777777" w:rsidR="00964503" w:rsidRPr="00964503" w:rsidRDefault="00964503" w:rsidP="00964503">
      <w:pPr>
        <w:spacing w:line="360" w:lineRule="auto"/>
        <w:jc w:val="both"/>
        <w:rPr>
          <w:rFonts w:ascii="Times New Roman" w:hAnsi="Times New Roman" w:cs="Times New Roman"/>
          <w:b/>
          <w:bCs/>
          <w:sz w:val="24"/>
          <w:szCs w:val="24"/>
        </w:rPr>
      </w:pPr>
      <w:r w:rsidRPr="00964503">
        <w:rPr>
          <w:rFonts w:ascii="Times New Roman" w:hAnsi="Times New Roman" w:cs="Times New Roman"/>
          <w:b/>
          <w:bCs/>
          <w:sz w:val="24"/>
          <w:szCs w:val="24"/>
        </w:rPr>
        <w:t>Answer:</w:t>
      </w:r>
    </w:p>
    <w:p w14:paraId="03E6564E" w14:textId="60BC74AA" w:rsidR="00964503" w:rsidRDefault="00964503" w:rsidP="00964503">
      <w:pPr>
        <w:spacing w:line="360" w:lineRule="auto"/>
        <w:jc w:val="both"/>
        <w:rPr>
          <w:rFonts w:ascii="Times New Roman" w:hAnsi="Times New Roman" w:cs="Times New Roman"/>
          <w:sz w:val="24"/>
          <w:szCs w:val="24"/>
        </w:rPr>
      </w:pPr>
      <w:r w:rsidRPr="00964503">
        <w:rPr>
          <w:rFonts w:ascii="Times New Roman" w:hAnsi="Times New Roman" w:cs="Times New Roman"/>
          <w:b/>
          <w:bCs/>
          <w:sz w:val="24"/>
          <w:szCs w:val="24"/>
          <w:u w:val="single"/>
        </w:rPr>
        <w:t>Introduction</w:t>
      </w:r>
      <w:r w:rsidRPr="00964503">
        <w:rPr>
          <w:rFonts w:ascii="Times New Roman" w:hAnsi="Times New Roman" w:cs="Times New Roman"/>
          <w:b/>
          <w:bCs/>
          <w:sz w:val="24"/>
          <w:szCs w:val="24"/>
        </w:rPr>
        <w:t>:</w:t>
      </w:r>
    </w:p>
    <w:p w14:paraId="6E3DFD14" w14:textId="3E699AB4" w:rsidR="00964503" w:rsidRDefault="00A36D7D" w:rsidP="00EA64B2">
      <w:pPr>
        <w:spacing w:line="360" w:lineRule="auto"/>
        <w:jc w:val="both"/>
        <w:rPr>
          <w:rFonts w:ascii="Times New Roman" w:hAnsi="Times New Roman" w:cs="Times New Roman"/>
          <w:sz w:val="24"/>
          <w:szCs w:val="24"/>
        </w:rPr>
      </w:pPr>
      <w:r w:rsidRPr="00A36D7D">
        <w:rPr>
          <w:rFonts w:ascii="Times New Roman" w:hAnsi="Times New Roman" w:cs="Times New Roman"/>
          <w:sz w:val="24"/>
          <w:szCs w:val="24"/>
        </w:rPr>
        <w:t>Xanadu Corp.'s rigid organizational culture, characterized by a hierarchical structure and a top-down decision-making approach, has historically ensured stability and success. However, as market dynamics shift rapidly, this culture is becoming a barrier to strategic change. The leadership recognizes the need for flexibility and innovation to remain competitive, but internal resistance, particularly from middle management and long-tenured employees, hampers efforts to adapt. This analysis explores how these cultural traits hinder Xanadu's ability to implement necessary strategic changes.</w:t>
      </w:r>
    </w:p>
    <w:p w14:paraId="3E2DC91C" w14:textId="77777777" w:rsidR="00A36D7D" w:rsidRDefault="00A36D7D" w:rsidP="00EA64B2">
      <w:pPr>
        <w:spacing w:line="360" w:lineRule="auto"/>
        <w:jc w:val="both"/>
        <w:rPr>
          <w:rFonts w:ascii="Times New Roman" w:hAnsi="Times New Roman" w:cs="Times New Roman"/>
          <w:sz w:val="24"/>
          <w:szCs w:val="24"/>
        </w:rPr>
      </w:pPr>
    </w:p>
    <w:p w14:paraId="775C6291" w14:textId="77777777" w:rsidR="0048225A" w:rsidRPr="00FF5F02" w:rsidRDefault="0048225A" w:rsidP="004822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E3E545B"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836EE51"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5E61694C"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A117A93"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6B983DCE" w14:textId="77777777" w:rsidR="0048225A" w:rsidRPr="00FF5F02" w:rsidRDefault="0048225A" w:rsidP="004822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A87F0F6" w14:textId="77777777" w:rsidR="0048225A" w:rsidRPr="00D20F89" w:rsidRDefault="0048225A" w:rsidP="004822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5138492F" w14:textId="77777777" w:rsidR="0048225A" w:rsidRDefault="0048225A" w:rsidP="00EA64B2">
      <w:pPr>
        <w:spacing w:line="360" w:lineRule="auto"/>
        <w:jc w:val="both"/>
        <w:rPr>
          <w:rFonts w:ascii="Times New Roman" w:hAnsi="Times New Roman" w:cs="Times New Roman"/>
          <w:sz w:val="24"/>
          <w:szCs w:val="24"/>
        </w:rPr>
      </w:pPr>
    </w:p>
    <w:p w14:paraId="15BF5F94" w14:textId="04A682E5" w:rsidR="002B5A6B" w:rsidRPr="0048225A" w:rsidRDefault="001F60AA" w:rsidP="00EA64B2">
      <w:pPr>
        <w:spacing w:line="360" w:lineRule="auto"/>
        <w:jc w:val="both"/>
        <w:rPr>
          <w:rFonts w:ascii="Times New Roman" w:hAnsi="Times New Roman" w:cs="Times New Roman"/>
          <w:b/>
          <w:bCs/>
          <w:sz w:val="24"/>
          <w:szCs w:val="24"/>
        </w:rPr>
      </w:pPr>
      <w:r w:rsidRPr="0048225A">
        <w:rPr>
          <w:rFonts w:ascii="Times New Roman" w:hAnsi="Times New Roman" w:cs="Times New Roman"/>
          <w:b/>
          <w:bCs/>
          <w:sz w:val="24"/>
          <w:szCs w:val="24"/>
        </w:rPr>
        <w:t>b. Suggest strategies the leadership team could adopt to shift towards a more adaptable culture, ensuring better alignment with the company’s strategic goals.</w:t>
      </w:r>
    </w:p>
    <w:p w14:paraId="6141C236" w14:textId="77777777" w:rsidR="00964503" w:rsidRPr="00964503" w:rsidRDefault="00964503" w:rsidP="00964503">
      <w:pPr>
        <w:spacing w:line="360" w:lineRule="auto"/>
        <w:jc w:val="both"/>
        <w:rPr>
          <w:rFonts w:ascii="Times New Roman" w:hAnsi="Times New Roman" w:cs="Times New Roman"/>
          <w:b/>
          <w:bCs/>
          <w:sz w:val="24"/>
          <w:szCs w:val="24"/>
        </w:rPr>
      </w:pPr>
      <w:r w:rsidRPr="00964503">
        <w:rPr>
          <w:rFonts w:ascii="Times New Roman" w:hAnsi="Times New Roman" w:cs="Times New Roman"/>
          <w:b/>
          <w:bCs/>
          <w:sz w:val="24"/>
          <w:szCs w:val="24"/>
        </w:rPr>
        <w:t>Answer:</w:t>
      </w:r>
    </w:p>
    <w:p w14:paraId="04780106" w14:textId="32C46E28" w:rsidR="00964503" w:rsidRDefault="00964503" w:rsidP="00964503">
      <w:pPr>
        <w:spacing w:line="360" w:lineRule="auto"/>
        <w:jc w:val="both"/>
        <w:rPr>
          <w:rFonts w:ascii="Times New Roman" w:hAnsi="Times New Roman" w:cs="Times New Roman"/>
          <w:sz w:val="24"/>
          <w:szCs w:val="24"/>
        </w:rPr>
      </w:pPr>
      <w:r w:rsidRPr="00964503">
        <w:rPr>
          <w:rFonts w:ascii="Times New Roman" w:hAnsi="Times New Roman" w:cs="Times New Roman"/>
          <w:b/>
          <w:bCs/>
          <w:sz w:val="24"/>
          <w:szCs w:val="24"/>
          <w:u w:val="single"/>
        </w:rPr>
        <w:t>Introduction</w:t>
      </w:r>
      <w:r w:rsidRPr="00964503">
        <w:rPr>
          <w:rFonts w:ascii="Times New Roman" w:hAnsi="Times New Roman" w:cs="Times New Roman"/>
          <w:b/>
          <w:bCs/>
          <w:sz w:val="24"/>
          <w:szCs w:val="24"/>
        </w:rPr>
        <w:t>:</w:t>
      </w:r>
    </w:p>
    <w:p w14:paraId="507CDD47" w14:textId="087C449D" w:rsidR="00964503" w:rsidRDefault="002B4994" w:rsidP="00EA64B2">
      <w:pPr>
        <w:spacing w:line="360" w:lineRule="auto"/>
        <w:jc w:val="both"/>
        <w:rPr>
          <w:rFonts w:ascii="Times New Roman" w:hAnsi="Times New Roman" w:cs="Times New Roman"/>
          <w:sz w:val="24"/>
          <w:szCs w:val="24"/>
        </w:rPr>
      </w:pPr>
      <w:r w:rsidRPr="002B4994">
        <w:rPr>
          <w:rFonts w:ascii="Times New Roman" w:hAnsi="Times New Roman" w:cs="Times New Roman"/>
          <w:sz w:val="24"/>
          <w:szCs w:val="24"/>
        </w:rPr>
        <w:t>To successfully navigate the evolving market landscape, Xanadu Corp.'s leadership team must implement strategies to transition from its rigid hierarchical culture to a more adaptable and innovative environment. This cultural shift is essential for fostering agility and responsiveness to market changes. By addressing internal resistance and encouraging collaboration, the leadership can align the organization’s culture with strategic goals. This analysis explores practical strategies that can empower employees, promote innovation, and ultimately position Xanadu to compete effectively in its industry.</w:t>
      </w:r>
    </w:p>
    <w:p w14:paraId="7AC7D37A" w14:textId="77777777" w:rsidR="002B4994" w:rsidRDefault="002B4994" w:rsidP="00EA64B2">
      <w:pPr>
        <w:spacing w:line="360" w:lineRule="auto"/>
        <w:jc w:val="both"/>
        <w:rPr>
          <w:rFonts w:ascii="Times New Roman" w:hAnsi="Times New Roman" w:cs="Times New Roman"/>
          <w:sz w:val="24"/>
          <w:szCs w:val="24"/>
        </w:rPr>
      </w:pPr>
    </w:p>
    <w:p w14:paraId="5C33E136" w14:textId="77777777" w:rsidR="0048225A" w:rsidRPr="00FF5F02" w:rsidRDefault="0048225A" w:rsidP="0048225A">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D53B845"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1FD11F3D"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34A8176A"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F971673" w14:textId="77777777" w:rsidR="0048225A" w:rsidRPr="00FF5F02" w:rsidRDefault="0048225A" w:rsidP="0048225A">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5245048E" w14:textId="77777777" w:rsidR="0048225A" w:rsidRPr="00FF5F02" w:rsidRDefault="0048225A" w:rsidP="0048225A">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CCCA011" w14:textId="77777777" w:rsidR="0048225A" w:rsidRPr="00D20F89" w:rsidRDefault="0048225A" w:rsidP="0048225A">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29AA6581" w14:textId="77777777" w:rsidR="00964503" w:rsidRPr="001F60AA" w:rsidRDefault="00964503" w:rsidP="00EA64B2">
      <w:pPr>
        <w:spacing w:line="360" w:lineRule="auto"/>
        <w:jc w:val="both"/>
        <w:rPr>
          <w:rFonts w:ascii="Times New Roman" w:hAnsi="Times New Roman" w:cs="Times New Roman"/>
          <w:sz w:val="24"/>
          <w:szCs w:val="24"/>
        </w:rPr>
      </w:pPr>
    </w:p>
    <w:sectPr w:rsidR="00964503" w:rsidRPr="001F60AA" w:rsidSect="00EA64B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AA"/>
    <w:rsid w:val="00171F07"/>
    <w:rsid w:val="001F60AA"/>
    <w:rsid w:val="001F6B1A"/>
    <w:rsid w:val="00261E90"/>
    <w:rsid w:val="002B4994"/>
    <w:rsid w:val="002B5A6B"/>
    <w:rsid w:val="003B59D5"/>
    <w:rsid w:val="0048225A"/>
    <w:rsid w:val="004C5345"/>
    <w:rsid w:val="00533E2B"/>
    <w:rsid w:val="005D01F8"/>
    <w:rsid w:val="00831F5C"/>
    <w:rsid w:val="0084217A"/>
    <w:rsid w:val="008A3539"/>
    <w:rsid w:val="008D1260"/>
    <w:rsid w:val="008D4BCC"/>
    <w:rsid w:val="00964503"/>
    <w:rsid w:val="009B4D78"/>
    <w:rsid w:val="00A36D7D"/>
    <w:rsid w:val="00A73814"/>
    <w:rsid w:val="00B071E9"/>
    <w:rsid w:val="00B32C6E"/>
    <w:rsid w:val="00BE6F6D"/>
    <w:rsid w:val="00C371E8"/>
    <w:rsid w:val="00C60BCB"/>
    <w:rsid w:val="00E307A3"/>
    <w:rsid w:val="00EA480F"/>
    <w:rsid w:val="00EA64B2"/>
    <w:rsid w:val="00FA65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BAA8"/>
  <w15:chartTrackingRefBased/>
  <w15:docId w15:val="{2B5E05CA-F991-4ACA-B303-227A19C7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503"/>
    <w:pPr>
      <w:ind w:left="720"/>
      <w:contextualSpacing/>
    </w:pPr>
  </w:style>
  <w:style w:type="character" w:styleId="Hyperlink">
    <w:name w:val="Hyperlink"/>
    <w:basedOn w:val="DefaultParagraphFont"/>
    <w:uiPriority w:val="99"/>
    <w:unhideWhenUsed/>
    <w:rsid w:val="004822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1357</Words>
  <Characters>7737</Characters>
  <Application>Microsoft Office Word</Application>
  <DocSecurity>0</DocSecurity>
  <Lines>64</Lines>
  <Paragraphs>18</Paragraphs>
  <ScaleCrop>false</ScaleCrop>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13</cp:revision>
  <dcterms:created xsi:type="dcterms:W3CDTF">2024-10-15T15:10:00Z</dcterms:created>
  <dcterms:modified xsi:type="dcterms:W3CDTF">2024-10-16T05:52:00Z</dcterms:modified>
</cp:coreProperties>
</file>